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B154" w14:textId="77777777" w:rsidR="00DE0C93" w:rsidRDefault="003145CB" w:rsidP="002F463E">
      <w:pPr>
        <w:jc w:val="center"/>
        <w:rPr>
          <w:b/>
          <w:sz w:val="24"/>
          <w:szCs w:val="24"/>
        </w:rPr>
      </w:pPr>
      <w:r w:rsidRPr="001D3107">
        <w:rPr>
          <w:rFonts w:hint="eastAsia"/>
          <w:b/>
          <w:sz w:val="24"/>
          <w:szCs w:val="24"/>
        </w:rPr>
        <w:t>道の駅つる</w:t>
      </w:r>
      <w:r w:rsidR="006871D4" w:rsidRPr="001D3107">
        <w:rPr>
          <w:rFonts w:hint="eastAsia"/>
          <w:b/>
          <w:sz w:val="24"/>
          <w:szCs w:val="24"/>
        </w:rPr>
        <w:t>生産者</w:t>
      </w:r>
      <w:r w:rsidRPr="001D3107">
        <w:rPr>
          <w:rFonts w:hint="eastAsia"/>
          <w:b/>
          <w:sz w:val="24"/>
          <w:szCs w:val="24"/>
        </w:rPr>
        <w:t>組合　出荷・販売要領</w:t>
      </w:r>
    </w:p>
    <w:p w14:paraId="1436DCFA" w14:textId="77777777" w:rsidR="00D30805" w:rsidRDefault="00D30805" w:rsidP="00D30805">
      <w:pPr>
        <w:rPr>
          <w:b/>
        </w:rPr>
      </w:pPr>
    </w:p>
    <w:p w14:paraId="17C82728" w14:textId="77777777" w:rsidR="002C0902" w:rsidRDefault="002F463E" w:rsidP="00D30805">
      <w:pPr>
        <w:ind w:leftChars="2700" w:left="5670"/>
      </w:pPr>
      <w:r>
        <w:rPr>
          <w:rFonts w:hint="eastAsia"/>
        </w:rPr>
        <w:t>（平成</w:t>
      </w:r>
      <w:r>
        <w:rPr>
          <w:rFonts w:hint="eastAsia"/>
        </w:rPr>
        <w:t>28</w:t>
      </w:r>
      <w:r>
        <w:rPr>
          <w:rFonts w:hint="eastAsia"/>
        </w:rPr>
        <w:t>年</w:t>
      </w:r>
      <w:r>
        <w:rPr>
          <w:rFonts w:hint="eastAsia"/>
        </w:rPr>
        <w:t>6</w:t>
      </w:r>
      <w:r>
        <w:rPr>
          <w:rFonts w:hint="eastAsia"/>
        </w:rPr>
        <w:t>月</w:t>
      </w:r>
      <w:r>
        <w:rPr>
          <w:rFonts w:hint="eastAsia"/>
        </w:rPr>
        <w:t>28</w:t>
      </w:r>
      <w:r>
        <w:rPr>
          <w:rFonts w:hint="eastAsia"/>
        </w:rPr>
        <w:t>日制定）</w:t>
      </w:r>
    </w:p>
    <w:p w14:paraId="7492F62E" w14:textId="77777777" w:rsidR="0066087F" w:rsidRDefault="0066087F" w:rsidP="00D30805">
      <w:pPr>
        <w:ind w:leftChars="2700" w:left="5670"/>
      </w:pPr>
      <w:r>
        <w:rPr>
          <w:rFonts w:hint="eastAsia"/>
        </w:rPr>
        <w:t>改正　　平成</w:t>
      </w:r>
      <w:r>
        <w:rPr>
          <w:rFonts w:hint="eastAsia"/>
        </w:rPr>
        <w:t>29</w:t>
      </w:r>
      <w:r>
        <w:rPr>
          <w:rFonts w:hint="eastAsia"/>
        </w:rPr>
        <w:t>年</w:t>
      </w:r>
      <w:r>
        <w:rPr>
          <w:rFonts w:hint="eastAsia"/>
        </w:rPr>
        <w:t>5</w:t>
      </w:r>
      <w:r>
        <w:rPr>
          <w:rFonts w:hint="eastAsia"/>
        </w:rPr>
        <w:t>月</w:t>
      </w:r>
      <w:r>
        <w:rPr>
          <w:rFonts w:hint="eastAsia"/>
        </w:rPr>
        <w:t>23</w:t>
      </w:r>
      <w:r>
        <w:rPr>
          <w:rFonts w:hint="eastAsia"/>
        </w:rPr>
        <w:t>日</w:t>
      </w:r>
    </w:p>
    <w:p w14:paraId="44FB3BF2" w14:textId="77777777" w:rsidR="00005438" w:rsidRDefault="00005438" w:rsidP="00D30805">
      <w:pPr>
        <w:ind w:leftChars="3100" w:left="6510"/>
      </w:pPr>
      <w:r>
        <w:rPr>
          <w:rFonts w:hint="eastAsia"/>
        </w:rPr>
        <w:t>平成</w:t>
      </w:r>
      <w:r>
        <w:rPr>
          <w:rFonts w:hint="eastAsia"/>
        </w:rPr>
        <w:t>30</w:t>
      </w:r>
      <w:r>
        <w:rPr>
          <w:rFonts w:hint="eastAsia"/>
        </w:rPr>
        <w:t>年</w:t>
      </w:r>
      <w:r>
        <w:rPr>
          <w:rFonts w:hint="eastAsia"/>
        </w:rPr>
        <w:t>5</w:t>
      </w:r>
      <w:r>
        <w:rPr>
          <w:rFonts w:hint="eastAsia"/>
        </w:rPr>
        <w:t>月</w:t>
      </w:r>
      <w:r>
        <w:rPr>
          <w:rFonts w:hint="eastAsia"/>
        </w:rPr>
        <w:t>23</w:t>
      </w:r>
      <w:r>
        <w:rPr>
          <w:rFonts w:hint="eastAsia"/>
        </w:rPr>
        <w:t>日</w:t>
      </w:r>
    </w:p>
    <w:p w14:paraId="753788DB" w14:textId="75A83A08" w:rsidR="005E106D" w:rsidRDefault="005E106D" w:rsidP="00D30805">
      <w:pPr>
        <w:ind w:leftChars="2100" w:left="4410" w:firstLineChars="1000" w:firstLine="2100"/>
      </w:pPr>
      <w:r>
        <w:rPr>
          <w:rFonts w:hint="eastAsia"/>
        </w:rPr>
        <w:t>令和元年</w:t>
      </w:r>
      <w:r w:rsidR="005C6DEC">
        <w:rPr>
          <w:rFonts w:hint="eastAsia"/>
        </w:rPr>
        <w:t>5</w:t>
      </w:r>
      <w:r>
        <w:rPr>
          <w:rFonts w:hint="eastAsia"/>
        </w:rPr>
        <w:t>月</w:t>
      </w:r>
      <w:r>
        <w:rPr>
          <w:rFonts w:hint="eastAsia"/>
        </w:rPr>
        <w:t>29</w:t>
      </w:r>
      <w:r>
        <w:rPr>
          <w:rFonts w:hint="eastAsia"/>
        </w:rPr>
        <w:t>日</w:t>
      </w:r>
    </w:p>
    <w:p w14:paraId="51C73346" w14:textId="4CF5BD27" w:rsidR="002448DF" w:rsidRDefault="002448DF" w:rsidP="00D30805">
      <w:pPr>
        <w:ind w:leftChars="2100" w:left="4410" w:firstLineChars="1000" w:firstLine="2100"/>
      </w:pPr>
      <w:r>
        <w:rPr>
          <w:rFonts w:hint="eastAsia"/>
        </w:rPr>
        <w:t>令和</w:t>
      </w:r>
      <w:r>
        <w:rPr>
          <w:rFonts w:hint="eastAsia"/>
        </w:rPr>
        <w:t>2</w:t>
      </w:r>
      <w:r>
        <w:rPr>
          <w:rFonts w:hint="eastAsia"/>
        </w:rPr>
        <w:t>年</w:t>
      </w:r>
      <w:r>
        <w:rPr>
          <w:rFonts w:hint="eastAsia"/>
        </w:rPr>
        <w:t>12</w:t>
      </w:r>
      <w:r>
        <w:rPr>
          <w:rFonts w:hint="eastAsia"/>
        </w:rPr>
        <w:t>月</w:t>
      </w:r>
      <w:r>
        <w:rPr>
          <w:rFonts w:hint="eastAsia"/>
        </w:rPr>
        <w:t>1</w:t>
      </w:r>
      <w:r>
        <w:rPr>
          <w:rFonts w:hint="eastAsia"/>
        </w:rPr>
        <w:t>日</w:t>
      </w:r>
    </w:p>
    <w:p w14:paraId="6E8A2082" w14:textId="77777777" w:rsidR="00A52A7B" w:rsidRPr="001D3107" w:rsidRDefault="002F463E" w:rsidP="003145CB">
      <w:pPr>
        <w:ind w:firstLineChars="1000" w:firstLine="2100"/>
      </w:pPr>
      <w:r>
        <w:rPr>
          <w:rFonts w:hint="eastAsia"/>
        </w:rPr>
        <w:t xml:space="preserve">　　　　　　　　　　　　　　　　</w:t>
      </w:r>
      <w:r w:rsidR="003145CB" w:rsidRPr="001D3107">
        <w:rPr>
          <w:rFonts w:hint="eastAsia"/>
        </w:rPr>
        <w:t xml:space="preserve">　　　　　　　　　　　　　</w:t>
      </w:r>
    </w:p>
    <w:p w14:paraId="440E0B3F" w14:textId="77777777" w:rsidR="00A52A7B" w:rsidRPr="001D3107" w:rsidRDefault="00A52A7B" w:rsidP="00A52A7B">
      <w:pPr>
        <w:rPr>
          <w:szCs w:val="21"/>
        </w:rPr>
      </w:pPr>
      <w:r w:rsidRPr="001D3107">
        <w:rPr>
          <w:rFonts w:hint="eastAsia"/>
          <w:szCs w:val="21"/>
        </w:rPr>
        <w:t>（目的）</w:t>
      </w:r>
    </w:p>
    <w:p w14:paraId="69D238A4" w14:textId="77777777" w:rsidR="00862732" w:rsidRPr="001D3107" w:rsidRDefault="00A52A7B" w:rsidP="009206A7">
      <w:pPr>
        <w:rPr>
          <w:szCs w:val="21"/>
        </w:rPr>
      </w:pPr>
      <w:r w:rsidRPr="001D3107">
        <w:rPr>
          <w:rFonts w:hint="eastAsia"/>
          <w:szCs w:val="21"/>
        </w:rPr>
        <w:t xml:space="preserve">　この「出荷・販売要領」は、</w:t>
      </w:r>
      <w:r w:rsidR="002C7191" w:rsidRPr="001D3107">
        <w:rPr>
          <w:rFonts w:hint="eastAsia"/>
          <w:szCs w:val="21"/>
        </w:rPr>
        <w:t>道の駅つる農林産物</w:t>
      </w:r>
      <w:r w:rsidRPr="001D3107">
        <w:rPr>
          <w:rFonts w:hint="eastAsia"/>
          <w:szCs w:val="21"/>
        </w:rPr>
        <w:t>直売所</w:t>
      </w:r>
      <w:r w:rsidR="002C7191" w:rsidRPr="001D3107">
        <w:rPr>
          <w:rFonts w:hint="eastAsia"/>
          <w:szCs w:val="21"/>
        </w:rPr>
        <w:t>（以下「直売所」という。）</w:t>
      </w:r>
      <w:r w:rsidRPr="001D3107">
        <w:rPr>
          <w:rFonts w:hint="eastAsia"/>
          <w:szCs w:val="21"/>
        </w:rPr>
        <w:t>の運営にかかる直売所</w:t>
      </w:r>
      <w:r w:rsidR="00C92538" w:rsidRPr="001D3107">
        <w:rPr>
          <w:rFonts w:hint="eastAsia"/>
          <w:szCs w:val="21"/>
        </w:rPr>
        <w:t>運営会社</w:t>
      </w:r>
      <w:r w:rsidR="0093623E" w:rsidRPr="001D3107">
        <w:rPr>
          <w:rFonts w:hint="eastAsia"/>
          <w:szCs w:val="21"/>
        </w:rPr>
        <w:t>と</w:t>
      </w:r>
      <w:r w:rsidR="00C92538" w:rsidRPr="001D3107">
        <w:rPr>
          <w:rFonts w:hint="eastAsia"/>
          <w:szCs w:val="21"/>
        </w:rPr>
        <w:t>直売所に商品を出荷する</w:t>
      </w:r>
      <w:r w:rsidR="006871D4" w:rsidRPr="001D3107">
        <w:rPr>
          <w:rFonts w:hint="eastAsia"/>
          <w:szCs w:val="21"/>
        </w:rPr>
        <w:t>生産者</w:t>
      </w:r>
      <w:r w:rsidR="0093623E" w:rsidRPr="001D3107">
        <w:rPr>
          <w:rFonts w:hint="eastAsia"/>
          <w:szCs w:val="21"/>
        </w:rPr>
        <w:t>の役割分担や責任範囲などを定めることを目的とする。</w:t>
      </w:r>
    </w:p>
    <w:p w14:paraId="40D3D3BB" w14:textId="77777777" w:rsidR="00784E9F" w:rsidRPr="001D3107" w:rsidRDefault="00784E9F" w:rsidP="0092498E">
      <w:pPr>
        <w:rPr>
          <w:szCs w:val="21"/>
        </w:rPr>
      </w:pPr>
    </w:p>
    <w:p w14:paraId="196E72D8" w14:textId="77777777" w:rsidR="0092498E" w:rsidRPr="001D3107" w:rsidRDefault="009206A7" w:rsidP="0092498E">
      <w:pPr>
        <w:rPr>
          <w:szCs w:val="21"/>
        </w:rPr>
      </w:pPr>
      <w:r w:rsidRPr="001D3107">
        <w:rPr>
          <w:rFonts w:hint="eastAsia"/>
          <w:szCs w:val="21"/>
        </w:rPr>
        <w:t>第１</w:t>
      </w:r>
      <w:r w:rsidR="0092498E" w:rsidRPr="001D3107">
        <w:rPr>
          <w:rFonts w:hint="eastAsia"/>
          <w:szCs w:val="21"/>
        </w:rPr>
        <w:t>条</w:t>
      </w:r>
      <w:r w:rsidR="002A1A29" w:rsidRPr="001D3107">
        <w:rPr>
          <w:rFonts w:hint="eastAsia"/>
          <w:szCs w:val="21"/>
        </w:rPr>
        <w:t xml:space="preserve">　</w:t>
      </w:r>
      <w:r w:rsidR="002C7191" w:rsidRPr="001D3107">
        <w:rPr>
          <w:rFonts w:hint="eastAsia"/>
          <w:szCs w:val="21"/>
        </w:rPr>
        <w:t>組合員登録</w:t>
      </w:r>
      <w:r w:rsidR="00DE2177" w:rsidRPr="001D3107">
        <w:rPr>
          <w:rFonts w:hint="eastAsia"/>
          <w:szCs w:val="21"/>
        </w:rPr>
        <w:t>と委託販売契約手続き</w:t>
      </w:r>
    </w:p>
    <w:p w14:paraId="3D388E01" w14:textId="77777777" w:rsidR="00193ED2" w:rsidRPr="001D3107" w:rsidRDefault="002C7191" w:rsidP="007952D2">
      <w:pPr>
        <w:pStyle w:val="a3"/>
        <w:numPr>
          <w:ilvl w:val="0"/>
          <w:numId w:val="10"/>
        </w:numPr>
        <w:ind w:leftChars="0"/>
        <w:rPr>
          <w:szCs w:val="21"/>
        </w:rPr>
      </w:pPr>
      <w:r w:rsidRPr="001D3107">
        <w:rPr>
          <w:rFonts w:hint="eastAsia"/>
          <w:szCs w:val="21"/>
        </w:rPr>
        <w:t>組合員登録</w:t>
      </w:r>
      <w:r w:rsidR="00B44D1F" w:rsidRPr="001D3107">
        <w:rPr>
          <w:rFonts w:hint="eastAsia"/>
          <w:szCs w:val="21"/>
        </w:rPr>
        <w:t>にあたり</w:t>
      </w:r>
      <w:r w:rsidRPr="001D3107">
        <w:rPr>
          <w:rFonts w:hint="eastAsia"/>
          <w:szCs w:val="21"/>
        </w:rPr>
        <w:t>組合員登録</w:t>
      </w:r>
      <w:r w:rsidR="00C92538" w:rsidRPr="001D3107">
        <w:rPr>
          <w:rFonts w:hint="eastAsia"/>
          <w:szCs w:val="21"/>
        </w:rPr>
        <w:t>申込書（様式１</w:t>
      </w:r>
      <w:r w:rsidR="00EC5CF5" w:rsidRPr="001D3107">
        <w:rPr>
          <w:rFonts w:hint="eastAsia"/>
          <w:szCs w:val="21"/>
        </w:rPr>
        <w:t>）を提出する。登録が承認された場合は、</w:t>
      </w:r>
      <w:r w:rsidR="00193ED2" w:rsidRPr="001D3107">
        <w:rPr>
          <w:rFonts w:hint="eastAsia"/>
          <w:szCs w:val="21"/>
        </w:rPr>
        <w:t>直売所運営会社と</w:t>
      </w:r>
      <w:r w:rsidR="00716006" w:rsidRPr="001D3107">
        <w:rPr>
          <w:rFonts w:hint="eastAsia"/>
          <w:szCs w:val="21"/>
        </w:rPr>
        <w:t>委託販売</w:t>
      </w:r>
      <w:r w:rsidR="00EC5CF5" w:rsidRPr="001D3107">
        <w:rPr>
          <w:rFonts w:hint="eastAsia"/>
          <w:szCs w:val="21"/>
        </w:rPr>
        <w:t>契約</w:t>
      </w:r>
      <w:r w:rsidR="00193ED2" w:rsidRPr="001D3107">
        <w:rPr>
          <w:rFonts w:hint="eastAsia"/>
          <w:szCs w:val="21"/>
        </w:rPr>
        <w:t>の締結を行う。</w:t>
      </w:r>
    </w:p>
    <w:p w14:paraId="3DAC856B" w14:textId="77777777" w:rsidR="003D29E3" w:rsidRPr="001D3107" w:rsidRDefault="0007189F" w:rsidP="007952D2">
      <w:pPr>
        <w:pStyle w:val="a3"/>
        <w:numPr>
          <w:ilvl w:val="0"/>
          <w:numId w:val="10"/>
        </w:numPr>
        <w:ind w:leftChars="0"/>
        <w:rPr>
          <w:szCs w:val="21"/>
        </w:rPr>
      </w:pPr>
      <w:r w:rsidRPr="001D3107">
        <w:rPr>
          <w:rFonts w:hint="eastAsia"/>
          <w:szCs w:val="21"/>
        </w:rPr>
        <w:t>農林産物</w:t>
      </w:r>
      <w:r w:rsidR="00EC5CF5" w:rsidRPr="001D3107">
        <w:rPr>
          <w:rFonts w:hint="eastAsia"/>
          <w:szCs w:val="21"/>
        </w:rPr>
        <w:t>出荷に係わる関係法令遵守に関する確約書</w:t>
      </w:r>
      <w:r w:rsidR="001D56D3" w:rsidRPr="001D3107">
        <w:rPr>
          <w:rFonts w:hint="eastAsia"/>
          <w:szCs w:val="21"/>
        </w:rPr>
        <w:t>（様式２）</w:t>
      </w:r>
      <w:r w:rsidR="00EC5CF5" w:rsidRPr="001D3107">
        <w:rPr>
          <w:rFonts w:hint="eastAsia"/>
          <w:szCs w:val="21"/>
        </w:rPr>
        <w:t>・生産工程管理運動に係</w:t>
      </w:r>
      <w:r w:rsidR="001D56D3" w:rsidRPr="001D3107">
        <w:rPr>
          <w:rFonts w:hint="eastAsia"/>
          <w:szCs w:val="21"/>
        </w:rPr>
        <w:t>わる個人情報の取り扱いに関する同意書（様式３</w:t>
      </w:r>
      <w:r w:rsidR="003D29E3" w:rsidRPr="001D3107">
        <w:rPr>
          <w:rFonts w:hint="eastAsia"/>
          <w:szCs w:val="21"/>
        </w:rPr>
        <w:t>）を提出する。</w:t>
      </w:r>
    </w:p>
    <w:p w14:paraId="1E873789" w14:textId="77777777" w:rsidR="00B66AC5" w:rsidRPr="001D3107" w:rsidRDefault="00EC5CF5" w:rsidP="007952D2">
      <w:pPr>
        <w:pStyle w:val="a3"/>
        <w:numPr>
          <w:ilvl w:val="0"/>
          <w:numId w:val="10"/>
        </w:numPr>
        <w:ind w:leftChars="0"/>
        <w:rPr>
          <w:szCs w:val="21"/>
        </w:rPr>
      </w:pPr>
      <w:r w:rsidRPr="001D3107">
        <w:rPr>
          <w:rFonts w:hint="eastAsia"/>
          <w:szCs w:val="21"/>
        </w:rPr>
        <w:t>販売代金の振込並びに別に定める</w:t>
      </w:r>
      <w:r w:rsidR="00B44D1F" w:rsidRPr="001D3107">
        <w:rPr>
          <w:rFonts w:hint="eastAsia"/>
          <w:szCs w:val="21"/>
        </w:rPr>
        <w:t>入会費、</w:t>
      </w:r>
      <w:r w:rsidR="000B7AAC" w:rsidRPr="001D3107">
        <w:rPr>
          <w:rFonts w:hint="eastAsia"/>
          <w:szCs w:val="21"/>
        </w:rPr>
        <w:t>年会費等の引き落としのために直売所運営会社が指定する金融機関の</w:t>
      </w:r>
      <w:r w:rsidRPr="001D3107">
        <w:rPr>
          <w:rFonts w:hint="eastAsia"/>
          <w:szCs w:val="21"/>
        </w:rPr>
        <w:t>口座を開設する。</w:t>
      </w:r>
    </w:p>
    <w:p w14:paraId="446A3832" w14:textId="77777777" w:rsidR="00B66AC5" w:rsidRPr="001D3107" w:rsidRDefault="002C7191" w:rsidP="007952D2">
      <w:pPr>
        <w:pStyle w:val="a3"/>
        <w:numPr>
          <w:ilvl w:val="0"/>
          <w:numId w:val="10"/>
        </w:numPr>
        <w:ind w:leftChars="0"/>
        <w:rPr>
          <w:szCs w:val="21"/>
        </w:rPr>
      </w:pPr>
      <w:r w:rsidRPr="001D3107">
        <w:rPr>
          <w:rFonts w:hint="eastAsia"/>
          <w:szCs w:val="21"/>
        </w:rPr>
        <w:t>組合員登録</w:t>
      </w:r>
      <w:r w:rsidR="00EC5CF5" w:rsidRPr="001D3107">
        <w:rPr>
          <w:rFonts w:hint="eastAsia"/>
          <w:szCs w:val="21"/>
        </w:rPr>
        <w:t>の</w:t>
      </w:r>
      <w:r w:rsidR="006871D4" w:rsidRPr="001D3107">
        <w:rPr>
          <w:rFonts w:hint="eastAsia"/>
          <w:szCs w:val="21"/>
        </w:rPr>
        <w:t>生産者</w:t>
      </w:r>
      <w:r w:rsidR="00EC5CF5" w:rsidRPr="001D3107">
        <w:rPr>
          <w:rFonts w:hint="eastAsia"/>
          <w:szCs w:val="21"/>
        </w:rPr>
        <w:t>と販売代金</w:t>
      </w:r>
      <w:r w:rsidR="00DE2177" w:rsidRPr="001D3107">
        <w:rPr>
          <w:rFonts w:hint="eastAsia"/>
          <w:szCs w:val="21"/>
        </w:rPr>
        <w:t>の</w:t>
      </w:r>
      <w:r w:rsidR="00EC5CF5" w:rsidRPr="001D3107">
        <w:rPr>
          <w:rFonts w:hint="eastAsia"/>
          <w:szCs w:val="21"/>
        </w:rPr>
        <w:t>振込口座名義は、同一のものとする。</w:t>
      </w:r>
    </w:p>
    <w:p w14:paraId="39FA9D32" w14:textId="77777777" w:rsidR="00DB7A74" w:rsidRPr="001D3107" w:rsidRDefault="00DB7A74" w:rsidP="0092498E">
      <w:pPr>
        <w:rPr>
          <w:szCs w:val="21"/>
        </w:rPr>
      </w:pPr>
    </w:p>
    <w:p w14:paraId="5E6D687F" w14:textId="77777777" w:rsidR="0092498E" w:rsidRPr="001D3107" w:rsidRDefault="009206A7" w:rsidP="0092498E">
      <w:pPr>
        <w:rPr>
          <w:szCs w:val="21"/>
        </w:rPr>
      </w:pPr>
      <w:r w:rsidRPr="001D3107">
        <w:rPr>
          <w:rFonts w:hint="eastAsia"/>
          <w:szCs w:val="21"/>
        </w:rPr>
        <w:t>第２</w:t>
      </w:r>
      <w:r w:rsidR="0092498E" w:rsidRPr="001D3107">
        <w:rPr>
          <w:rFonts w:hint="eastAsia"/>
          <w:szCs w:val="21"/>
        </w:rPr>
        <w:t>条</w:t>
      </w:r>
      <w:r w:rsidR="00784E9F" w:rsidRPr="001D3107">
        <w:rPr>
          <w:rFonts w:hint="eastAsia"/>
          <w:szCs w:val="21"/>
        </w:rPr>
        <w:t xml:space="preserve">　</w:t>
      </w:r>
      <w:r w:rsidR="006871D4" w:rsidRPr="001D3107">
        <w:rPr>
          <w:rFonts w:hint="eastAsia"/>
          <w:szCs w:val="21"/>
        </w:rPr>
        <w:t>生産者</w:t>
      </w:r>
      <w:r w:rsidR="00784E9F" w:rsidRPr="001D3107">
        <w:rPr>
          <w:rFonts w:hint="eastAsia"/>
          <w:szCs w:val="21"/>
        </w:rPr>
        <w:t>番号</w:t>
      </w:r>
      <w:r w:rsidR="0092498E" w:rsidRPr="001D3107">
        <w:rPr>
          <w:rFonts w:hint="eastAsia"/>
          <w:szCs w:val="21"/>
        </w:rPr>
        <w:t>連絡等</w:t>
      </w:r>
    </w:p>
    <w:p w14:paraId="264EA81B" w14:textId="77777777" w:rsidR="00784E9F" w:rsidRPr="001D3107" w:rsidRDefault="002C7191" w:rsidP="007952D2">
      <w:pPr>
        <w:pStyle w:val="a3"/>
        <w:numPr>
          <w:ilvl w:val="0"/>
          <w:numId w:val="12"/>
        </w:numPr>
        <w:ind w:leftChars="0"/>
        <w:rPr>
          <w:szCs w:val="21"/>
        </w:rPr>
      </w:pPr>
      <w:r w:rsidRPr="001D3107">
        <w:rPr>
          <w:rFonts w:hint="eastAsia"/>
          <w:szCs w:val="21"/>
        </w:rPr>
        <w:t>組合員登録</w:t>
      </w:r>
      <w:r w:rsidR="0048077C" w:rsidRPr="001D3107">
        <w:rPr>
          <w:rFonts w:hint="eastAsia"/>
          <w:szCs w:val="21"/>
        </w:rPr>
        <w:t>した</w:t>
      </w:r>
      <w:r w:rsidRPr="001D3107">
        <w:rPr>
          <w:rFonts w:hint="eastAsia"/>
          <w:szCs w:val="21"/>
        </w:rPr>
        <w:t>組合員</w:t>
      </w:r>
      <w:r w:rsidR="0048077C" w:rsidRPr="001D3107">
        <w:rPr>
          <w:rFonts w:hint="eastAsia"/>
          <w:szCs w:val="21"/>
        </w:rPr>
        <w:t>には、</w:t>
      </w:r>
      <w:r w:rsidRPr="001D3107">
        <w:rPr>
          <w:rFonts w:hint="eastAsia"/>
          <w:szCs w:val="21"/>
        </w:rPr>
        <w:t>組合員</w:t>
      </w:r>
      <w:r w:rsidR="0048077C" w:rsidRPr="001D3107">
        <w:rPr>
          <w:rFonts w:hint="eastAsia"/>
          <w:szCs w:val="21"/>
        </w:rPr>
        <w:t>番号が指定される。</w:t>
      </w:r>
      <w:r w:rsidR="00584ACC" w:rsidRPr="001D3107">
        <w:rPr>
          <w:rFonts w:hint="eastAsia"/>
          <w:szCs w:val="21"/>
        </w:rPr>
        <w:t>バーコードの入力や販売データの照合等は指定された</w:t>
      </w:r>
      <w:r w:rsidRPr="001D3107">
        <w:rPr>
          <w:rFonts w:hint="eastAsia"/>
          <w:szCs w:val="21"/>
        </w:rPr>
        <w:t>組合員</w:t>
      </w:r>
      <w:r w:rsidR="00584ACC" w:rsidRPr="001D3107">
        <w:rPr>
          <w:rFonts w:hint="eastAsia"/>
          <w:szCs w:val="21"/>
        </w:rPr>
        <w:t>番号により行うものとする。</w:t>
      </w:r>
    </w:p>
    <w:p w14:paraId="3293D0BA" w14:textId="77777777" w:rsidR="00584ACC" w:rsidRPr="001D3107" w:rsidRDefault="002C7191" w:rsidP="007952D2">
      <w:pPr>
        <w:pStyle w:val="a3"/>
        <w:numPr>
          <w:ilvl w:val="0"/>
          <w:numId w:val="12"/>
        </w:numPr>
        <w:ind w:leftChars="0"/>
        <w:rPr>
          <w:szCs w:val="21"/>
        </w:rPr>
      </w:pPr>
      <w:r w:rsidRPr="001D3107">
        <w:rPr>
          <w:rFonts w:hint="eastAsia"/>
          <w:szCs w:val="21"/>
        </w:rPr>
        <w:t>組合員登録</w:t>
      </w:r>
      <w:r w:rsidR="00584ACC" w:rsidRPr="001D3107">
        <w:rPr>
          <w:rFonts w:hint="eastAsia"/>
          <w:szCs w:val="21"/>
        </w:rPr>
        <w:t>をした</w:t>
      </w:r>
      <w:r w:rsidRPr="001D3107">
        <w:rPr>
          <w:rFonts w:hint="eastAsia"/>
          <w:szCs w:val="21"/>
        </w:rPr>
        <w:t>組合員に</w:t>
      </w:r>
      <w:r w:rsidR="00784E9F" w:rsidRPr="001D3107">
        <w:rPr>
          <w:rFonts w:hint="eastAsia"/>
          <w:szCs w:val="21"/>
        </w:rPr>
        <w:t>は、直売所から</w:t>
      </w:r>
      <w:r w:rsidRPr="001D3107">
        <w:rPr>
          <w:rFonts w:hint="eastAsia"/>
          <w:szCs w:val="21"/>
        </w:rPr>
        <w:t>組合員</w:t>
      </w:r>
      <w:r w:rsidR="001D56D3" w:rsidRPr="001D3107">
        <w:rPr>
          <w:rFonts w:hint="eastAsia"/>
          <w:szCs w:val="21"/>
        </w:rPr>
        <w:t>への連絡・通知等のために個</w:t>
      </w:r>
      <w:r w:rsidR="00784E9F" w:rsidRPr="001D3107">
        <w:rPr>
          <w:rFonts w:hint="eastAsia"/>
          <w:szCs w:val="21"/>
        </w:rPr>
        <w:t>別の連絡ボックス</w:t>
      </w:r>
      <w:r w:rsidR="00584ACC" w:rsidRPr="001D3107">
        <w:rPr>
          <w:rFonts w:hint="eastAsia"/>
          <w:szCs w:val="21"/>
        </w:rPr>
        <w:t>を割り当てる。連絡ボックスは</w:t>
      </w:r>
      <w:r w:rsidR="001D56D3" w:rsidRPr="001D3107">
        <w:rPr>
          <w:rFonts w:hint="eastAsia"/>
          <w:szCs w:val="21"/>
        </w:rPr>
        <w:t>直売所</w:t>
      </w:r>
      <w:r w:rsidR="00584ACC" w:rsidRPr="001D3107">
        <w:rPr>
          <w:rFonts w:hint="eastAsia"/>
          <w:szCs w:val="21"/>
        </w:rPr>
        <w:t>事務所に設置し、職員に声をかけてから使用するものとする。</w:t>
      </w:r>
    </w:p>
    <w:p w14:paraId="6BBB3CE5" w14:textId="77777777" w:rsidR="007D12E6" w:rsidRPr="001D3107" w:rsidRDefault="007D12E6" w:rsidP="0092498E">
      <w:pPr>
        <w:rPr>
          <w:szCs w:val="21"/>
        </w:rPr>
      </w:pPr>
    </w:p>
    <w:p w14:paraId="091C086B" w14:textId="77777777" w:rsidR="0092498E" w:rsidRPr="001D3107" w:rsidRDefault="009206A7" w:rsidP="0092498E">
      <w:pPr>
        <w:rPr>
          <w:szCs w:val="21"/>
        </w:rPr>
      </w:pPr>
      <w:r w:rsidRPr="001D3107">
        <w:rPr>
          <w:rFonts w:hint="eastAsia"/>
          <w:szCs w:val="21"/>
        </w:rPr>
        <w:t>第３</w:t>
      </w:r>
      <w:r w:rsidR="0092498E" w:rsidRPr="001D3107">
        <w:rPr>
          <w:rFonts w:hint="eastAsia"/>
          <w:szCs w:val="21"/>
        </w:rPr>
        <w:t>条</w:t>
      </w:r>
      <w:r w:rsidR="003609EE" w:rsidRPr="001D3107">
        <w:rPr>
          <w:rFonts w:hint="eastAsia"/>
          <w:szCs w:val="21"/>
        </w:rPr>
        <w:t xml:space="preserve">　</w:t>
      </w:r>
      <w:r w:rsidR="0092498E" w:rsidRPr="001D3107">
        <w:rPr>
          <w:rFonts w:hint="eastAsia"/>
          <w:szCs w:val="21"/>
        </w:rPr>
        <w:t>出荷できる商品</w:t>
      </w:r>
    </w:p>
    <w:p w14:paraId="137BA1A7" w14:textId="77777777" w:rsidR="005130BB" w:rsidRPr="001D3107" w:rsidRDefault="008D4E5C" w:rsidP="005130BB">
      <w:pPr>
        <w:pStyle w:val="a3"/>
        <w:numPr>
          <w:ilvl w:val="0"/>
          <w:numId w:val="47"/>
        </w:numPr>
        <w:ind w:leftChars="0"/>
        <w:rPr>
          <w:szCs w:val="21"/>
        </w:rPr>
      </w:pPr>
      <w:r w:rsidRPr="001D3107">
        <w:rPr>
          <w:rFonts w:hint="eastAsia"/>
          <w:szCs w:val="21"/>
        </w:rPr>
        <w:t>直売所に出荷できる商品は</w:t>
      </w:r>
      <w:r w:rsidR="002C7191" w:rsidRPr="001D3107">
        <w:rPr>
          <w:rFonts w:hint="eastAsia"/>
          <w:szCs w:val="21"/>
        </w:rPr>
        <w:t>組合員</w:t>
      </w:r>
      <w:r w:rsidR="005130BB" w:rsidRPr="001D3107">
        <w:rPr>
          <w:rFonts w:hint="eastAsia"/>
          <w:szCs w:val="21"/>
        </w:rPr>
        <w:t>が</w:t>
      </w:r>
      <w:r w:rsidRPr="001D3107">
        <w:rPr>
          <w:rFonts w:hint="eastAsia"/>
          <w:szCs w:val="21"/>
        </w:rPr>
        <w:t>自ら生産した</w:t>
      </w:r>
      <w:r w:rsidR="0007189F" w:rsidRPr="001D3107">
        <w:rPr>
          <w:rFonts w:hint="eastAsia"/>
          <w:szCs w:val="21"/>
        </w:rPr>
        <w:t>農林産物</w:t>
      </w:r>
      <w:r w:rsidRPr="001D3107">
        <w:rPr>
          <w:rFonts w:hint="eastAsia"/>
          <w:szCs w:val="21"/>
        </w:rPr>
        <w:t>、製造した加工品、</w:t>
      </w:r>
      <w:r w:rsidR="00005438">
        <w:rPr>
          <w:rFonts w:hint="eastAsia"/>
          <w:szCs w:val="21"/>
        </w:rPr>
        <w:t>手工芸品</w:t>
      </w:r>
      <w:r w:rsidRPr="001D3107">
        <w:rPr>
          <w:rFonts w:hint="eastAsia"/>
          <w:szCs w:val="21"/>
        </w:rPr>
        <w:t>、もしくは自ら採取した自生の山野草・林産物類等に限るものとする。</w:t>
      </w:r>
    </w:p>
    <w:p w14:paraId="08F540AA" w14:textId="77777777" w:rsidR="00360004" w:rsidRPr="001D3107" w:rsidRDefault="008D4E5C" w:rsidP="005130BB">
      <w:pPr>
        <w:pStyle w:val="a3"/>
        <w:numPr>
          <w:ilvl w:val="0"/>
          <w:numId w:val="47"/>
        </w:numPr>
        <w:ind w:leftChars="0"/>
        <w:rPr>
          <w:szCs w:val="21"/>
        </w:rPr>
      </w:pPr>
      <w:r w:rsidRPr="001D3107">
        <w:rPr>
          <w:rFonts w:hint="eastAsia"/>
          <w:szCs w:val="21"/>
        </w:rPr>
        <w:t>他から買い取り、譲受、もしくは仕入れた商品</w:t>
      </w:r>
      <w:r w:rsidR="00F61089" w:rsidRPr="001D3107">
        <w:rPr>
          <w:rFonts w:hint="eastAsia"/>
          <w:szCs w:val="21"/>
        </w:rPr>
        <w:t>（一部の花</w:t>
      </w:r>
      <w:r w:rsidR="00921F32" w:rsidRPr="001D3107">
        <w:rPr>
          <w:rFonts w:hint="eastAsia"/>
          <w:szCs w:val="21"/>
        </w:rPr>
        <w:t>・</w:t>
      </w:r>
      <w:r w:rsidR="00F61089" w:rsidRPr="001D3107">
        <w:rPr>
          <w:rFonts w:hint="eastAsia"/>
          <w:szCs w:val="21"/>
        </w:rPr>
        <w:t>苗は除く）</w:t>
      </w:r>
      <w:r w:rsidRPr="001D3107">
        <w:rPr>
          <w:rFonts w:hint="eastAsia"/>
          <w:szCs w:val="21"/>
        </w:rPr>
        <w:t>を出荷することはできない</w:t>
      </w:r>
      <w:r w:rsidR="00DF7CA4" w:rsidRPr="001D3107">
        <w:rPr>
          <w:rFonts w:hint="eastAsia"/>
          <w:szCs w:val="21"/>
        </w:rPr>
        <w:t>。</w:t>
      </w:r>
    </w:p>
    <w:p w14:paraId="43BE67B0" w14:textId="77777777" w:rsidR="00360004" w:rsidRPr="001D3107" w:rsidRDefault="00DF7CA4" w:rsidP="007952D2">
      <w:pPr>
        <w:pStyle w:val="a3"/>
        <w:numPr>
          <w:ilvl w:val="0"/>
          <w:numId w:val="47"/>
        </w:numPr>
        <w:ind w:leftChars="0"/>
        <w:rPr>
          <w:szCs w:val="21"/>
        </w:rPr>
      </w:pPr>
      <w:r w:rsidRPr="001D3107">
        <w:rPr>
          <w:rFonts w:hint="eastAsia"/>
          <w:szCs w:val="21"/>
        </w:rPr>
        <w:t>花束や寄せ植えなど商品価値を高めるため、自ら生産したものに混ぜ合わせて販売するときは、例外とする。</w:t>
      </w:r>
    </w:p>
    <w:p w14:paraId="7A9CB209" w14:textId="77777777" w:rsidR="00360004" w:rsidRPr="001D3107" w:rsidRDefault="00DF7CA4" w:rsidP="007952D2">
      <w:pPr>
        <w:pStyle w:val="a3"/>
        <w:numPr>
          <w:ilvl w:val="0"/>
          <w:numId w:val="47"/>
        </w:numPr>
        <w:ind w:leftChars="0"/>
        <w:rPr>
          <w:szCs w:val="21"/>
        </w:rPr>
      </w:pPr>
      <w:r w:rsidRPr="001D3107">
        <w:rPr>
          <w:rFonts w:hint="eastAsia"/>
          <w:szCs w:val="21"/>
        </w:rPr>
        <w:t>品種登録されている</w:t>
      </w:r>
      <w:r w:rsidR="0007189F" w:rsidRPr="001D3107">
        <w:rPr>
          <w:rFonts w:hint="eastAsia"/>
          <w:szCs w:val="21"/>
        </w:rPr>
        <w:t>農林産物</w:t>
      </w:r>
      <w:r w:rsidRPr="001D3107">
        <w:rPr>
          <w:rFonts w:hint="eastAsia"/>
          <w:szCs w:val="21"/>
        </w:rPr>
        <w:t>の種子、収穫物、加工品の出荷は、「種苗法」にもとづく育成者</w:t>
      </w:r>
      <w:r w:rsidRPr="001D3107">
        <w:rPr>
          <w:rFonts w:hint="eastAsia"/>
          <w:szCs w:val="21"/>
        </w:rPr>
        <w:lastRenderedPageBreak/>
        <w:t>の許諾を得たものに限るものとする。</w:t>
      </w:r>
    </w:p>
    <w:p w14:paraId="68670112" w14:textId="77777777" w:rsidR="00DF7CA4" w:rsidRPr="001D3107" w:rsidRDefault="008D1E70" w:rsidP="007952D2">
      <w:pPr>
        <w:pStyle w:val="a3"/>
        <w:numPr>
          <w:ilvl w:val="0"/>
          <w:numId w:val="47"/>
        </w:numPr>
        <w:ind w:leftChars="0"/>
        <w:rPr>
          <w:szCs w:val="21"/>
        </w:rPr>
      </w:pPr>
      <w:r w:rsidRPr="001D3107">
        <w:rPr>
          <w:rFonts w:hint="eastAsia"/>
          <w:szCs w:val="21"/>
        </w:rPr>
        <w:t>苗の出荷は、次のものに限るものとする。このうち</w:t>
      </w:r>
      <w:r w:rsidR="00DF7CA4" w:rsidRPr="001D3107">
        <w:rPr>
          <w:rFonts w:hint="eastAsia"/>
          <w:szCs w:val="21"/>
        </w:rPr>
        <w:t>野菜等の種苗については「種苗法」にもとづき品種ごと作付けごとに使用農薬の表示を必要とする。</w:t>
      </w:r>
    </w:p>
    <w:p w14:paraId="52A10ED7" w14:textId="77777777" w:rsidR="00797A3C" w:rsidRPr="001D3107" w:rsidRDefault="00DF7CA4" w:rsidP="007952D2">
      <w:pPr>
        <w:pStyle w:val="a3"/>
        <w:numPr>
          <w:ilvl w:val="0"/>
          <w:numId w:val="30"/>
        </w:numPr>
        <w:ind w:leftChars="0"/>
        <w:rPr>
          <w:szCs w:val="21"/>
        </w:rPr>
      </w:pPr>
      <w:r w:rsidRPr="001D3107">
        <w:rPr>
          <w:rFonts w:hint="eastAsia"/>
          <w:szCs w:val="21"/>
        </w:rPr>
        <w:t>自家で播種・育成したもの</w:t>
      </w:r>
    </w:p>
    <w:p w14:paraId="07C33F40" w14:textId="77777777" w:rsidR="00797A3C" w:rsidRPr="001D3107" w:rsidRDefault="00343A8B" w:rsidP="007952D2">
      <w:pPr>
        <w:pStyle w:val="a3"/>
        <w:numPr>
          <w:ilvl w:val="0"/>
          <w:numId w:val="30"/>
        </w:numPr>
        <w:ind w:leftChars="0"/>
        <w:rPr>
          <w:szCs w:val="21"/>
        </w:rPr>
      </w:pPr>
      <w:r w:rsidRPr="001D3107">
        <w:rPr>
          <w:rFonts w:hint="eastAsia"/>
          <w:szCs w:val="21"/>
        </w:rPr>
        <w:t>購入したプラグ苗をポット揚げまたは地植えしたもの</w:t>
      </w:r>
    </w:p>
    <w:p w14:paraId="685E385D" w14:textId="77777777" w:rsidR="00862732" w:rsidRPr="001D3107" w:rsidRDefault="00DF7CA4" w:rsidP="007952D2">
      <w:pPr>
        <w:pStyle w:val="a3"/>
        <w:numPr>
          <w:ilvl w:val="0"/>
          <w:numId w:val="30"/>
        </w:numPr>
        <w:ind w:leftChars="0"/>
        <w:rPr>
          <w:szCs w:val="21"/>
        </w:rPr>
      </w:pPr>
      <w:r w:rsidRPr="001D3107">
        <w:rPr>
          <w:rFonts w:hint="eastAsia"/>
          <w:szCs w:val="21"/>
        </w:rPr>
        <w:t>購入した親株を株分け・育成したもの</w:t>
      </w:r>
    </w:p>
    <w:p w14:paraId="01A537E2" w14:textId="77777777" w:rsidR="006805CE" w:rsidRPr="001D3107" w:rsidRDefault="00D85E2D" w:rsidP="007952D2">
      <w:pPr>
        <w:pStyle w:val="a3"/>
        <w:numPr>
          <w:ilvl w:val="0"/>
          <w:numId w:val="47"/>
        </w:numPr>
        <w:ind w:leftChars="0"/>
        <w:rPr>
          <w:szCs w:val="21"/>
        </w:rPr>
      </w:pPr>
      <w:r w:rsidRPr="001D3107">
        <w:rPr>
          <w:rFonts w:hint="eastAsia"/>
          <w:szCs w:val="21"/>
        </w:rPr>
        <w:t>加工品</w:t>
      </w:r>
      <w:r w:rsidR="00126E95" w:rsidRPr="001D3107">
        <w:rPr>
          <w:rFonts w:hint="eastAsia"/>
          <w:szCs w:val="21"/>
        </w:rPr>
        <w:t>の出荷については、</w:t>
      </w:r>
      <w:r w:rsidR="002E71CB" w:rsidRPr="001D3107">
        <w:rPr>
          <w:rFonts w:hint="eastAsia"/>
          <w:szCs w:val="21"/>
        </w:rPr>
        <w:t>主原料（肉・魚・野菜）に関して</w:t>
      </w:r>
      <w:r w:rsidR="009576AF" w:rsidRPr="001D3107">
        <w:rPr>
          <w:rFonts w:hint="eastAsia"/>
          <w:szCs w:val="21"/>
        </w:rPr>
        <w:t>できる限り</w:t>
      </w:r>
      <w:r w:rsidR="00A82B72" w:rsidRPr="001D3107">
        <w:rPr>
          <w:rFonts w:hint="eastAsia"/>
          <w:szCs w:val="21"/>
        </w:rPr>
        <w:t>富士・北麓東部を</w:t>
      </w:r>
      <w:r w:rsidR="00252C23" w:rsidRPr="001D3107">
        <w:rPr>
          <w:rFonts w:hint="eastAsia"/>
          <w:szCs w:val="21"/>
        </w:rPr>
        <w:t>産地とする</w:t>
      </w:r>
      <w:r w:rsidR="00A82B72" w:rsidRPr="001D3107">
        <w:rPr>
          <w:rFonts w:hint="eastAsia"/>
          <w:szCs w:val="21"/>
        </w:rPr>
        <w:t>材料</w:t>
      </w:r>
      <w:r w:rsidR="002E71CB" w:rsidRPr="001D3107">
        <w:rPr>
          <w:rFonts w:hint="eastAsia"/>
          <w:szCs w:val="21"/>
        </w:rPr>
        <w:t>もしくは国産で生産された</w:t>
      </w:r>
      <w:r w:rsidR="00126E95" w:rsidRPr="001D3107">
        <w:rPr>
          <w:rFonts w:hint="eastAsia"/>
          <w:szCs w:val="21"/>
        </w:rPr>
        <w:t>材料を使用するように努め</w:t>
      </w:r>
      <w:r w:rsidR="009576AF" w:rsidRPr="001D3107">
        <w:rPr>
          <w:rFonts w:hint="eastAsia"/>
          <w:szCs w:val="21"/>
        </w:rPr>
        <w:t>（副原料に関しては海外産使用も認める）</w:t>
      </w:r>
      <w:r w:rsidR="00126E95" w:rsidRPr="001D3107">
        <w:rPr>
          <w:rFonts w:hint="eastAsia"/>
          <w:szCs w:val="21"/>
        </w:rPr>
        <w:t>、食品添加物の使用はできるだけ避けるものとする。また、食品衛生法による表示が必要となる。</w:t>
      </w:r>
    </w:p>
    <w:p w14:paraId="3A5D8263" w14:textId="77777777" w:rsidR="009576AF" w:rsidRPr="001D3107" w:rsidRDefault="009576AF" w:rsidP="007952D2">
      <w:pPr>
        <w:pStyle w:val="a3"/>
        <w:numPr>
          <w:ilvl w:val="0"/>
          <w:numId w:val="47"/>
        </w:numPr>
        <w:ind w:leftChars="0"/>
        <w:rPr>
          <w:szCs w:val="21"/>
        </w:rPr>
      </w:pPr>
      <w:r w:rsidRPr="001D3107">
        <w:rPr>
          <w:rFonts w:hint="eastAsia"/>
          <w:szCs w:val="21"/>
        </w:rPr>
        <w:t>直売所運営会社が特に認めたものに限り、</w:t>
      </w:r>
      <w:r w:rsidR="00DD2CEA" w:rsidRPr="001D3107">
        <w:rPr>
          <w:rFonts w:hint="eastAsia"/>
          <w:szCs w:val="21"/>
        </w:rPr>
        <w:t>生産者が</w:t>
      </w:r>
      <w:r w:rsidRPr="001D3107">
        <w:rPr>
          <w:rFonts w:hint="eastAsia"/>
          <w:szCs w:val="21"/>
        </w:rPr>
        <w:t>施設・技術的に加工が困難な製造許可の製造委託による</w:t>
      </w:r>
      <w:r w:rsidR="00A34127" w:rsidRPr="001D3107">
        <w:rPr>
          <w:rFonts w:hint="eastAsia"/>
          <w:szCs w:val="21"/>
        </w:rPr>
        <w:t>商品</w:t>
      </w:r>
      <w:r w:rsidRPr="001D3107">
        <w:rPr>
          <w:rFonts w:hint="eastAsia"/>
          <w:szCs w:val="21"/>
        </w:rPr>
        <w:t>出荷を認める。</w:t>
      </w:r>
    </w:p>
    <w:p w14:paraId="305FED07" w14:textId="77777777" w:rsidR="006805CE" w:rsidRPr="001D3107" w:rsidRDefault="00D30D1F" w:rsidP="007952D2">
      <w:pPr>
        <w:pStyle w:val="a3"/>
        <w:numPr>
          <w:ilvl w:val="0"/>
          <w:numId w:val="47"/>
        </w:numPr>
        <w:ind w:leftChars="0"/>
        <w:rPr>
          <w:szCs w:val="21"/>
        </w:rPr>
      </w:pPr>
      <w:r w:rsidRPr="001D3107">
        <w:rPr>
          <w:rFonts w:hint="eastAsia"/>
          <w:szCs w:val="21"/>
        </w:rPr>
        <w:t>年間を通じて多様な地元農林産物</w:t>
      </w:r>
      <w:r w:rsidR="00343A8B" w:rsidRPr="001D3107">
        <w:rPr>
          <w:rFonts w:hint="eastAsia"/>
          <w:szCs w:val="21"/>
        </w:rPr>
        <w:t>を安定的に消費者</w:t>
      </w:r>
      <w:r w:rsidR="006805CE" w:rsidRPr="001D3107">
        <w:rPr>
          <w:rFonts w:hint="eastAsia"/>
          <w:szCs w:val="21"/>
        </w:rPr>
        <w:t>に提供することが求</w:t>
      </w:r>
      <w:r w:rsidR="00854073" w:rsidRPr="001D3107">
        <w:rPr>
          <w:rFonts w:hint="eastAsia"/>
          <w:szCs w:val="21"/>
        </w:rPr>
        <w:t>められるため、時期によって不足する</w:t>
      </w:r>
      <w:r w:rsidRPr="001D3107">
        <w:rPr>
          <w:rFonts w:hint="eastAsia"/>
          <w:szCs w:val="21"/>
        </w:rPr>
        <w:t>農林産物</w:t>
      </w:r>
      <w:r w:rsidR="00854073" w:rsidRPr="001D3107">
        <w:rPr>
          <w:rFonts w:hint="eastAsia"/>
          <w:szCs w:val="21"/>
        </w:rPr>
        <w:t>等がある場合は、直売所運営会社</w:t>
      </w:r>
      <w:r w:rsidR="006805CE" w:rsidRPr="001D3107">
        <w:rPr>
          <w:rFonts w:hint="eastAsia"/>
          <w:szCs w:val="21"/>
        </w:rPr>
        <w:t>が他の地域の</w:t>
      </w:r>
      <w:r w:rsidR="006871D4" w:rsidRPr="001D3107">
        <w:rPr>
          <w:rFonts w:hint="eastAsia"/>
          <w:szCs w:val="21"/>
        </w:rPr>
        <w:t>生産者</w:t>
      </w:r>
      <w:r w:rsidR="006805CE" w:rsidRPr="001D3107">
        <w:rPr>
          <w:rFonts w:hint="eastAsia"/>
          <w:szCs w:val="21"/>
        </w:rPr>
        <w:t>等や卸売市場から計画的に仕入れ</w:t>
      </w:r>
      <w:r w:rsidR="00A55459" w:rsidRPr="001D3107">
        <w:rPr>
          <w:rFonts w:hint="eastAsia"/>
          <w:szCs w:val="21"/>
        </w:rPr>
        <w:t>を行う。仕入れする商品は、次のとおりとする</w:t>
      </w:r>
      <w:r w:rsidR="006805CE" w:rsidRPr="001D3107">
        <w:rPr>
          <w:rFonts w:hint="eastAsia"/>
          <w:szCs w:val="21"/>
        </w:rPr>
        <w:t>。</w:t>
      </w:r>
    </w:p>
    <w:p w14:paraId="6B14FB69" w14:textId="77777777" w:rsidR="0053024D" w:rsidRPr="001D3107" w:rsidRDefault="006805CE" w:rsidP="007952D2">
      <w:pPr>
        <w:pStyle w:val="a3"/>
        <w:numPr>
          <w:ilvl w:val="0"/>
          <w:numId w:val="48"/>
        </w:numPr>
        <w:tabs>
          <w:tab w:val="left" w:pos="1560"/>
        </w:tabs>
        <w:ind w:leftChars="0" w:left="1276" w:hanging="425"/>
        <w:rPr>
          <w:szCs w:val="21"/>
        </w:rPr>
      </w:pPr>
      <w:r w:rsidRPr="001D3107">
        <w:rPr>
          <w:rFonts w:hint="eastAsia"/>
          <w:szCs w:val="21"/>
        </w:rPr>
        <w:t>時期によって不足する</w:t>
      </w:r>
      <w:r w:rsidR="0007189F" w:rsidRPr="001D3107">
        <w:rPr>
          <w:rFonts w:hint="eastAsia"/>
          <w:szCs w:val="21"/>
        </w:rPr>
        <w:t>農林産物</w:t>
      </w:r>
      <w:r w:rsidRPr="001D3107">
        <w:rPr>
          <w:rFonts w:hint="eastAsia"/>
          <w:szCs w:val="21"/>
        </w:rPr>
        <w:t>等</w:t>
      </w:r>
    </w:p>
    <w:p w14:paraId="1EFDCB21" w14:textId="77777777" w:rsidR="006805CE" w:rsidRPr="001D3107" w:rsidRDefault="00343A8B" w:rsidP="007952D2">
      <w:pPr>
        <w:pStyle w:val="a3"/>
        <w:numPr>
          <w:ilvl w:val="0"/>
          <w:numId w:val="48"/>
        </w:numPr>
        <w:tabs>
          <w:tab w:val="left" w:pos="1560"/>
        </w:tabs>
        <w:ind w:leftChars="0" w:left="1276" w:hanging="425"/>
        <w:rPr>
          <w:szCs w:val="21"/>
        </w:rPr>
      </w:pPr>
      <w:r w:rsidRPr="001D3107">
        <w:rPr>
          <w:rFonts w:hint="eastAsia"/>
          <w:kern w:val="0"/>
          <w:szCs w:val="21"/>
        </w:rPr>
        <w:t>消費者の利便性</w:t>
      </w:r>
      <w:r w:rsidR="005130BB" w:rsidRPr="001D3107">
        <w:rPr>
          <w:rFonts w:hint="eastAsia"/>
          <w:kern w:val="0"/>
          <w:szCs w:val="21"/>
        </w:rPr>
        <w:t>向上、直売所として店舗の</w:t>
      </w:r>
      <w:r w:rsidR="006805CE" w:rsidRPr="001D3107">
        <w:rPr>
          <w:rFonts w:hint="eastAsia"/>
          <w:kern w:val="0"/>
          <w:szCs w:val="21"/>
        </w:rPr>
        <w:t>魅力向上につながる商品</w:t>
      </w:r>
    </w:p>
    <w:p w14:paraId="09667EB1" w14:textId="77777777" w:rsidR="006805CE" w:rsidRPr="001D3107" w:rsidRDefault="006805CE" w:rsidP="00036694">
      <w:pPr>
        <w:ind w:left="1276" w:firstLineChars="700" w:firstLine="1470"/>
        <w:rPr>
          <w:szCs w:val="21"/>
        </w:rPr>
      </w:pPr>
      <w:r w:rsidRPr="001D3107">
        <w:rPr>
          <w:rFonts w:hint="eastAsia"/>
          <w:kern w:val="0"/>
          <w:szCs w:val="21"/>
        </w:rPr>
        <w:t>（日配品、調味料、加工品等）</w:t>
      </w:r>
    </w:p>
    <w:p w14:paraId="3C170DA4" w14:textId="77777777" w:rsidR="004769FC" w:rsidRPr="001D3107" w:rsidRDefault="004769FC" w:rsidP="00360004">
      <w:pPr>
        <w:rPr>
          <w:szCs w:val="21"/>
        </w:rPr>
      </w:pPr>
    </w:p>
    <w:p w14:paraId="5B730F0A" w14:textId="77777777" w:rsidR="0092498E" w:rsidRPr="001D3107" w:rsidRDefault="009206A7" w:rsidP="009B4814">
      <w:pPr>
        <w:ind w:leftChars="-67" w:hangingChars="67" w:hanging="141"/>
        <w:rPr>
          <w:szCs w:val="21"/>
        </w:rPr>
      </w:pPr>
      <w:r w:rsidRPr="001D3107">
        <w:rPr>
          <w:rFonts w:hint="eastAsia"/>
          <w:szCs w:val="21"/>
        </w:rPr>
        <w:t>第４</w:t>
      </w:r>
      <w:r w:rsidR="0092498E" w:rsidRPr="001D3107">
        <w:rPr>
          <w:rFonts w:hint="eastAsia"/>
          <w:szCs w:val="21"/>
        </w:rPr>
        <w:t>条</w:t>
      </w:r>
      <w:r w:rsidR="002A1A29" w:rsidRPr="001D3107">
        <w:rPr>
          <w:rFonts w:hint="eastAsia"/>
          <w:szCs w:val="21"/>
        </w:rPr>
        <w:t xml:space="preserve">　</w:t>
      </w:r>
      <w:r w:rsidR="0092498E" w:rsidRPr="001D3107">
        <w:rPr>
          <w:rFonts w:hint="eastAsia"/>
          <w:szCs w:val="21"/>
        </w:rPr>
        <w:t>商品の区分</w:t>
      </w:r>
    </w:p>
    <w:p w14:paraId="6814D0E4" w14:textId="77777777" w:rsidR="00126E95" w:rsidRPr="001D3107" w:rsidRDefault="00126E95" w:rsidP="007952D2">
      <w:pPr>
        <w:pStyle w:val="a3"/>
        <w:numPr>
          <w:ilvl w:val="0"/>
          <w:numId w:val="14"/>
        </w:numPr>
        <w:ind w:leftChars="0"/>
        <w:rPr>
          <w:szCs w:val="21"/>
        </w:rPr>
      </w:pPr>
      <w:r w:rsidRPr="001D3107">
        <w:rPr>
          <w:rFonts w:hint="eastAsia"/>
          <w:szCs w:val="21"/>
        </w:rPr>
        <w:t>直売所では、出荷された商品を「</w:t>
      </w:r>
      <w:r w:rsidR="0007189F" w:rsidRPr="001D3107">
        <w:rPr>
          <w:rFonts w:hint="eastAsia"/>
          <w:szCs w:val="21"/>
        </w:rPr>
        <w:t>農林産物</w:t>
      </w:r>
      <w:r w:rsidR="006A46C0" w:rsidRPr="001D3107">
        <w:rPr>
          <w:rFonts w:hint="eastAsia"/>
          <w:szCs w:val="21"/>
        </w:rPr>
        <w:t>」と「加工品」に区分して取扱うものとする。区分の基準は次のとおりである。</w:t>
      </w:r>
    </w:p>
    <w:p w14:paraId="019EA801" w14:textId="77777777" w:rsidR="00126E95" w:rsidRPr="001D3107" w:rsidRDefault="00126E95" w:rsidP="00126E95">
      <w:pPr>
        <w:pStyle w:val="a3"/>
        <w:ind w:leftChars="0"/>
        <w:rPr>
          <w:szCs w:val="21"/>
        </w:rPr>
      </w:pPr>
      <w:r w:rsidRPr="001D3107">
        <w:rPr>
          <w:rFonts w:hint="eastAsia"/>
          <w:szCs w:val="21"/>
        </w:rPr>
        <w:t>（</w:t>
      </w:r>
      <w:r w:rsidR="0007189F" w:rsidRPr="001D3107">
        <w:rPr>
          <w:rFonts w:hint="eastAsia"/>
          <w:szCs w:val="21"/>
        </w:rPr>
        <w:t>農林産物</w:t>
      </w:r>
      <w:r w:rsidR="00AB3507" w:rsidRPr="001D3107">
        <w:rPr>
          <w:rFonts w:hint="eastAsia"/>
          <w:szCs w:val="21"/>
        </w:rPr>
        <w:t>）未加工の農林</w:t>
      </w:r>
      <w:r w:rsidRPr="001D3107">
        <w:rPr>
          <w:rFonts w:hint="eastAsia"/>
          <w:szCs w:val="21"/>
        </w:rPr>
        <w:t>産物</w:t>
      </w:r>
      <w:r w:rsidR="006A46C0" w:rsidRPr="001D3107">
        <w:rPr>
          <w:rFonts w:hint="eastAsia"/>
          <w:szCs w:val="21"/>
        </w:rPr>
        <w:t>で、切断、冷凍、冷蔵、乾燥しただけの農林</w:t>
      </w:r>
      <w:r w:rsidRPr="001D3107">
        <w:rPr>
          <w:rFonts w:hint="eastAsia"/>
          <w:szCs w:val="21"/>
        </w:rPr>
        <w:t>産物も含まれる。「製造物責任法（</w:t>
      </w:r>
      <w:r w:rsidRPr="001D3107">
        <w:rPr>
          <w:rFonts w:hint="eastAsia"/>
          <w:szCs w:val="21"/>
        </w:rPr>
        <w:t>PL</w:t>
      </w:r>
      <w:r w:rsidRPr="001D3107">
        <w:rPr>
          <w:rFonts w:hint="eastAsia"/>
          <w:szCs w:val="21"/>
        </w:rPr>
        <w:t>法）」の対象外</w:t>
      </w:r>
    </w:p>
    <w:p w14:paraId="3E9FD46D" w14:textId="77777777" w:rsidR="00126E95" w:rsidRPr="001D3107" w:rsidRDefault="00126E95" w:rsidP="00126E95">
      <w:pPr>
        <w:pStyle w:val="a3"/>
        <w:ind w:leftChars="0"/>
        <w:rPr>
          <w:szCs w:val="21"/>
        </w:rPr>
      </w:pPr>
      <w:r w:rsidRPr="001D3107">
        <w:rPr>
          <w:rFonts w:hint="eastAsia"/>
          <w:szCs w:val="21"/>
        </w:rPr>
        <w:t>（</w:t>
      </w:r>
      <w:r w:rsidR="00D85E2D" w:rsidRPr="001D3107">
        <w:rPr>
          <w:rFonts w:hint="eastAsia"/>
          <w:szCs w:val="21"/>
        </w:rPr>
        <w:t>加工</w:t>
      </w:r>
      <w:r w:rsidRPr="001D3107">
        <w:rPr>
          <w:rFonts w:hint="eastAsia"/>
          <w:szCs w:val="21"/>
        </w:rPr>
        <w:t>品）</w:t>
      </w:r>
      <w:r w:rsidR="00AB3507" w:rsidRPr="001D3107">
        <w:rPr>
          <w:rFonts w:hint="eastAsia"/>
          <w:szCs w:val="21"/>
        </w:rPr>
        <w:t>加工製造された農林</w:t>
      </w:r>
      <w:r w:rsidR="0017060F" w:rsidRPr="001D3107">
        <w:rPr>
          <w:rFonts w:hint="eastAsia"/>
          <w:szCs w:val="21"/>
        </w:rPr>
        <w:t>産物で、「製造物責任法（</w:t>
      </w:r>
      <w:r w:rsidR="0017060F" w:rsidRPr="001D3107">
        <w:rPr>
          <w:rFonts w:hint="eastAsia"/>
          <w:szCs w:val="21"/>
        </w:rPr>
        <w:t>PL</w:t>
      </w:r>
      <w:r w:rsidR="0017060F" w:rsidRPr="001D3107">
        <w:rPr>
          <w:rFonts w:hint="eastAsia"/>
          <w:szCs w:val="21"/>
        </w:rPr>
        <w:t>法）」</w:t>
      </w:r>
      <w:r w:rsidR="007F522A" w:rsidRPr="001D3107">
        <w:rPr>
          <w:rFonts w:hint="eastAsia"/>
          <w:szCs w:val="21"/>
        </w:rPr>
        <w:t>の規制対象。ここでいう加工とは次のようなものである。</w:t>
      </w:r>
    </w:p>
    <w:p w14:paraId="14A53DEE" w14:textId="77777777" w:rsidR="00691E9F" w:rsidRPr="001D3107" w:rsidRDefault="007F522A" w:rsidP="007952D2">
      <w:pPr>
        <w:pStyle w:val="a3"/>
        <w:numPr>
          <w:ilvl w:val="0"/>
          <w:numId w:val="31"/>
        </w:numPr>
        <w:ind w:leftChars="0"/>
        <w:rPr>
          <w:szCs w:val="21"/>
        </w:rPr>
      </w:pPr>
      <w:r w:rsidRPr="001D3107">
        <w:rPr>
          <w:rFonts w:hint="eastAsia"/>
          <w:szCs w:val="21"/>
        </w:rPr>
        <w:t>加熱（煮る、蒸す、焼く、煎る、炒める、ゆでる）</w:t>
      </w:r>
    </w:p>
    <w:p w14:paraId="22459AB8" w14:textId="77777777" w:rsidR="00691E9F" w:rsidRPr="001D3107" w:rsidRDefault="007F522A" w:rsidP="007952D2">
      <w:pPr>
        <w:pStyle w:val="a3"/>
        <w:numPr>
          <w:ilvl w:val="0"/>
          <w:numId w:val="31"/>
        </w:numPr>
        <w:ind w:leftChars="0"/>
        <w:rPr>
          <w:szCs w:val="21"/>
        </w:rPr>
      </w:pPr>
      <w:r w:rsidRPr="001D3107">
        <w:rPr>
          <w:rFonts w:hint="eastAsia"/>
          <w:szCs w:val="21"/>
        </w:rPr>
        <w:t>味付け（調味、塩漬け、燻製）</w:t>
      </w:r>
    </w:p>
    <w:p w14:paraId="634D54B7" w14:textId="77777777" w:rsidR="00691E9F" w:rsidRPr="001D3107" w:rsidRDefault="007F522A" w:rsidP="007952D2">
      <w:pPr>
        <w:pStyle w:val="a3"/>
        <w:numPr>
          <w:ilvl w:val="0"/>
          <w:numId w:val="31"/>
        </w:numPr>
        <w:ind w:leftChars="0"/>
        <w:rPr>
          <w:szCs w:val="21"/>
        </w:rPr>
      </w:pPr>
      <w:r w:rsidRPr="001D3107">
        <w:rPr>
          <w:rFonts w:hint="eastAsia"/>
          <w:szCs w:val="21"/>
        </w:rPr>
        <w:t>粉挽き（製粉）</w:t>
      </w:r>
    </w:p>
    <w:p w14:paraId="28B7E273" w14:textId="77777777" w:rsidR="00DE6D9D" w:rsidRDefault="007F522A" w:rsidP="0092498E">
      <w:pPr>
        <w:pStyle w:val="a3"/>
        <w:numPr>
          <w:ilvl w:val="0"/>
          <w:numId w:val="31"/>
        </w:numPr>
        <w:ind w:leftChars="0"/>
        <w:rPr>
          <w:szCs w:val="21"/>
        </w:rPr>
      </w:pPr>
      <w:r w:rsidRPr="001D3107">
        <w:rPr>
          <w:rFonts w:hint="eastAsia"/>
          <w:szCs w:val="21"/>
        </w:rPr>
        <w:t>搾汁</w:t>
      </w:r>
    </w:p>
    <w:p w14:paraId="317713D2" w14:textId="77777777" w:rsidR="00C1477B" w:rsidRPr="00C1477B" w:rsidRDefault="00C1477B" w:rsidP="00C1477B">
      <w:pPr>
        <w:rPr>
          <w:szCs w:val="21"/>
        </w:rPr>
      </w:pPr>
    </w:p>
    <w:p w14:paraId="4040220D" w14:textId="77777777" w:rsidR="0092498E" w:rsidRPr="001D3107" w:rsidRDefault="009206A7" w:rsidP="0092498E">
      <w:pPr>
        <w:rPr>
          <w:szCs w:val="21"/>
        </w:rPr>
      </w:pPr>
      <w:r w:rsidRPr="001D3107">
        <w:rPr>
          <w:rFonts w:hint="eastAsia"/>
          <w:szCs w:val="21"/>
        </w:rPr>
        <w:t>第５</w:t>
      </w:r>
      <w:r w:rsidR="00D85E2D" w:rsidRPr="001D3107">
        <w:rPr>
          <w:rFonts w:hint="eastAsia"/>
          <w:szCs w:val="21"/>
        </w:rPr>
        <w:t>条</w:t>
      </w:r>
      <w:r w:rsidR="002A1A29" w:rsidRPr="001D3107">
        <w:rPr>
          <w:rFonts w:hint="eastAsia"/>
          <w:szCs w:val="21"/>
        </w:rPr>
        <w:t xml:space="preserve">　</w:t>
      </w:r>
      <w:r w:rsidR="00D85E2D" w:rsidRPr="001D3107">
        <w:rPr>
          <w:rFonts w:hint="eastAsia"/>
          <w:szCs w:val="21"/>
        </w:rPr>
        <w:t>加工</w:t>
      </w:r>
      <w:r w:rsidR="0092498E" w:rsidRPr="001D3107">
        <w:rPr>
          <w:rFonts w:hint="eastAsia"/>
          <w:szCs w:val="21"/>
        </w:rPr>
        <w:t>品の取り扱い</w:t>
      </w:r>
    </w:p>
    <w:p w14:paraId="7767207D" w14:textId="77777777" w:rsidR="004769FC" w:rsidRPr="001D3107" w:rsidRDefault="00D21BC7" w:rsidP="00036694">
      <w:pPr>
        <w:ind w:left="424" w:hangingChars="202" w:hanging="424"/>
        <w:rPr>
          <w:szCs w:val="21"/>
        </w:rPr>
      </w:pPr>
      <w:r w:rsidRPr="001D3107">
        <w:rPr>
          <w:rFonts w:hint="eastAsia"/>
          <w:szCs w:val="21"/>
        </w:rPr>
        <w:t xml:space="preserve">1.  </w:t>
      </w:r>
      <w:r w:rsidR="003334C0" w:rsidRPr="001D3107">
        <w:rPr>
          <w:rFonts w:hint="eastAsia"/>
          <w:szCs w:val="21"/>
        </w:rPr>
        <w:t>加工品の製造・販売には、「食品衛生法」にもとづく次の要件が必要となる。具体的な内容については、所轄の保健所に相談すること。</w:t>
      </w:r>
    </w:p>
    <w:p w14:paraId="4A565E76" w14:textId="77777777" w:rsidR="00691E9F" w:rsidRPr="001D3107" w:rsidRDefault="003D00CE" w:rsidP="006A46C0">
      <w:pPr>
        <w:pStyle w:val="a3"/>
        <w:numPr>
          <w:ilvl w:val="0"/>
          <w:numId w:val="32"/>
        </w:numPr>
        <w:ind w:leftChars="0" w:left="993" w:firstLine="0"/>
        <w:rPr>
          <w:szCs w:val="21"/>
        </w:rPr>
      </w:pPr>
      <w:r w:rsidRPr="001D3107">
        <w:rPr>
          <w:rFonts w:hint="eastAsia"/>
          <w:szCs w:val="21"/>
        </w:rPr>
        <w:t>加工所</w:t>
      </w:r>
      <w:r w:rsidR="003334C0" w:rsidRPr="001D3107">
        <w:rPr>
          <w:rFonts w:hint="eastAsia"/>
          <w:szCs w:val="21"/>
        </w:rPr>
        <w:t>の施設許可（みそ製造、納豆製造、惣菜製造、菓子製造、アイスクリーム製造、ハム・ソーセージ等の食肉加工</w:t>
      </w:r>
      <w:r w:rsidR="00DA4DE7" w:rsidRPr="001D3107">
        <w:rPr>
          <w:rFonts w:hint="eastAsia"/>
          <w:szCs w:val="21"/>
        </w:rPr>
        <w:t>等</w:t>
      </w:r>
      <w:r w:rsidR="003334C0" w:rsidRPr="001D3107">
        <w:rPr>
          <w:rFonts w:hint="eastAsia"/>
          <w:szCs w:val="21"/>
        </w:rPr>
        <w:t>）</w:t>
      </w:r>
    </w:p>
    <w:p w14:paraId="6E72A2DD" w14:textId="77777777" w:rsidR="000D6389" w:rsidRPr="001D3107" w:rsidRDefault="003334C0" w:rsidP="007952D2">
      <w:pPr>
        <w:pStyle w:val="a3"/>
        <w:numPr>
          <w:ilvl w:val="0"/>
          <w:numId w:val="32"/>
        </w:numPr>
        <w:ind w:leftChars="0" w:hanging="372"/>
        <w:rPr>
          <w:szCs w:val="21"/>
        </w:rPr>
      </w:pPr>
      <w:r w:rsidRPr="001D3107">
        <w:rPr>
          <w:rFonts w:hint="eastAsia"/>
          <w:szCs w:val="21"/>
        </w:rPr>
        <w:t>「食品衛生責任者」の設置（調理師、栄養士、</w:t>
      </w:r>
      <w:r w:rsidR="00D313FD" w:rsidRPr="001D3107">
        <w:rPr>
          <w:rFonts w:hint="eastAsia"/>
          <w:szCs w:val="21"/>
        </w:rPr>
        <w:t>知事の指定した食品衛生責任者</w:t>
      </w:r>
      <w:r w:rsidR="00D313FD" w:rsidRPr="001D3107">
        <w:rPr>
          <w:rFonts w:hint="eastAsia"/>
          <w:szCs w:val="21"/>
        </w:rPr>
        <w:lastRenderedPageBreak/>
        <w:t>資格養成・認定講習会を受講した人等</w:t>
      </w:r>
      <w:r w:rsidRPr="001D3107">
        <w:rPr>
          <w:rFonts w:hint="eastAsia"/>
          <w:szCs w:val="21"/>
        </w:rPr>
        <w:t>）</w:t>
      </w:r>
    </w:p>
    <w:p w14:paraId="3EDEFBDC" w14:textId="77777777" w:rsidR="008D2E34" w:rsidRPr="001D3107" w:rsidRDefault="003334C0" w:rsidP="007952D2">
      <w:pPr>
        <w:pStyle w:val="a3"/>
        <w:numPr>
          <w:ilvl w:val="0"/>
          <w:numId w:val="14"/>
        </w:numPr>
        <w:ind w:leftChars="0"/>
        <w:rPr>
          <w:szCs w:val="21"/>
        </w:rPr>
      </w:pPr>
      <w:r w:rsidRPr="001D3107">
        <w:rPr>
          <w:rFonts w:hint="eastAsia"/>
          <w:szCs w:val="21"/>
        </w:rPr>
        <w:t>加工品の販売には</w:t>
      </w:r>
      <w:r w:rsidR="00D313FD" w:rsidRPr="001D3107">
        <w:rPr>
          <w:rFonts w:hint="eastAsia"/>
          <w:szCs w:val="21"/>
        </w:rPr>
        <w:t>、「食品衛生法」</w:t>
      </w:r>
      <w:r w:rsidR="008D2E34" w:rsidRPr="001D3107">
        <w:rPr>
          <w:rFonts w:hint="eastAsia"/>
          <w:szCs w:val="21"/>
        </w:rPr>
        <w:t>にもとづく次の表示が必要となる。文字は８ポイント（</w:t>
      </w:r>
      <w:r w:rsidR="008D2E34" w:rsidRPr="001D3107">
        <w:rPr>
          <w:rFonts w:hint="eastAsia"/>
          <w:szCs w:val="21"/>
        </w:rPr>
        <w:t>JIS</w:t>
      </w:r>
      <w:r w:rsidR="008D2E34" w:rsidRPr="001D3107">
        <w:rPr>
          <w:rFonts w:hint="eastAsia"/>
          <w:szCs w:val="21"/>
        </w:rPr>
        <w:t>規格）以上の活字に限る。</w:t>
      </w:r>
    </w:p>
    <w:p w14:paraId="0B70FF44" w14:textId="77777777" w:rsidR="00691E9F" w:rsidRPr="001D3107" w:rsidRDefault="00303193" w:rsidP="007952D2">
      <w:pPr>
        <w:pStyle w:val="a3"/>
        <w:numPr>
          <w:ilvl w:val="0"/>
          <w:numId w:val="33"/>
        </w:numPr>
        <w:ind w:leftChars="0"/>
        <w:rPr>
          <w:szCs w:val="21"/>
        </w:rPr>
      </w:pPr>
      <w:r w:rsidRPr="001D3107">
        <w:rPr>
          <w:rFonts w:hint="eastAsia"/>
          <w:szCs w:val="21"/>
        </w:rPr>
        <w:t>品名</w:t>
      </w:r>
    </w:p>
    <w:p w14:paraId="08FD8D1A" w14:textId="77777777" w:rsidR="00691E9F" w:rsidRPr="001D3107" w:rsidRDefault="00303193" w:rsidP="007952D2">
      <w:pPr>
        <w:pStyle w:val="a3"/>
        <w:numPr>
          <w:ilvl w:val="0"/>
          <w:numId w:val="33"/>
        </w:numPr>
        <w:ind w:leftChars="0"/>
        <w:rPr>
          <w:szCs w:val="21"/>
        </w:rPr>
      </w:pPr>
      <w:r w:rsidRPr="001D3107">
        <w:rPr>
          <w:rFonts w:hint="eastAsia"/>
          <w:szCs w:val="21"/>
        </w:rPr>
        <w:t>原材料名（製品に占める重量割合の多い順に記載）、調味料、着色保存料</w:t>
      </w:r>
    </w:p>
    <w:p w14:paraId="021AD72C" w14:textId="77777777" w:rsidR="00691E9F" w:rsidRPr="001D3107" w:rsidRDefault="00303193" w:rsidP="007952D2">
      <w:pPr>
        <w:pStyle w:val="a3"/>
        <w:numPr>
          <w:ilvl w:val="0"/>
          <w:numId w:val="33"/>
        </w:numPr>
        <w:ind w:leftChars="0"/>
        <w:rPr>
          <w:szCs w:val="21"/>
        </w:rPr>
      </w:pPr>
      <w:r w:rsidRPr="001D3107">
        <w:rPr>
          <w:rFonts w:hint="eastAsia"/>
          <w:szCs w:val="21"/>
        </w:rPr>
        <w:t>原材料生産地（漬物、切り干し大根、干し柿、ゆで筍、緑茶、餅等に表示）</w:t>
      </w:r>
    </w:p>
    <w:p w14:paraId="5ABD535A" w14:textId="77777777" w:rsidR="00691E9F" w:rsidRPr="001D3107" w:rsidRDefault="00303193" w:rsidP="007952D2">
      <w:pPr>
        <w:pStyle w:val="a3"/>
        <w:numPr>
          <w:ilvl w:val="0"/>
          <w:numId w:val="33"/>
        </w:numPr>
        <w:ind w:leftChars="0"/>
        <w:rPr>
          <w:szCs w:val="21"/>
        </w:rPr>
      </w:pPr>
      <w:r w:rsidRPr="001D3107">
        <w:rPr>
          <w:rFonts w:hint="eastAsia"/>
          <w:szCs w:val="21"/>
        </w:rPr>
        <w:t>内容量（グラム、ミリリットルなどの単位をつけて表示）</w:t>
      </w:r>
    </w:p>
    <w:p w14:paraId="2C338F85" w14:textId="77777777" w:rsidR="00691E9F" w:rsidRPr="001D3107" w:rsidRDefault="00303193" w:rsidP="007952D2">
      <w:pPr>
        <w:pStyle w:val="a3"/>
        <w:numPr>
          <w:ilvl w:val="0"/>
          <w:numId w:val="33"/>
        </w:numPr>
        <w:ind w:leftChars="0"/>
        <w:rPr>
          <w:szCs w:val="21"/>
        </w:rPr>
      </w:pPr>
      <w:r w:rsidRPr="001D3107">
        <w:rPr>
          <w:rFonts w:hint="eastAsia"/>
          <w:szCs w:val="21"/>
        </w:rPr>
        <w:t>賞味期限（６日以上）または消費期限（５日以下）</w:t>
      </w:r>
    </w:p>
    <w:p w14:paraId="5115BA68" w14:textId="77777777" w:rsidR="00691E9F" w:rsidRPr="001D3107" w:rsidRDefault="00303193" w:rsidP="007952D2">
      <w:pPr>
        <w:pStyle w:val="a3"/>
        <w:numPr>
          <w:ilvl w:val="0"/>
          <w:numId w:val="33"/>
        </w:numPr>
        <w:ind w:leftChars="0"/>
        <w:rPr>
          <w:szCs w:val="21"/>
        </w:rPr>
      </w:pPr>
      <w:r w:rsidRPr="001D3107">
        <w:rPr>
          <w:rFonts w:hint="eastAsia"/>
          <w:szCs w:val="21"/>
        </w:rPr>
        <w:t>保存方法（保存温度、開封後要冷蔵、直射日光を避ける等）</w:t>
      </w:r>
    </w:p>
    <w:p w14:paraId="499D007F" w14:textId="77777777" w:rsidR="00303193" w:rsidRPr="001D3107" w:rsidRDefault="00303193" w:rsidP="007952D2">
      <w:pPr>
        <w:pStyle w:val="a3"/>
        <w:numPr>
          <w:ilvl w:val="0"/>
          <w:numId w:val="33"/>
        </w:numPr>
        <w:ind w:leftChars="0"/>
        <w:rPr>
          <w:szCs w:val="21"/>
        </w:rPr>
      </w:pPr>
      <w:r w:rsidRPr="001D3107">
        <w:rPr>
          <w:rFonts w:hint="eastAsia"/>
          <w:szCs w:val="21"/>
        </w:rPr>
        <w:t>製造者または販売者（氏名・住所等を記載、グループはグループ名と代表者名）</w:t>
      </w:r>
    </w:p>
    <w:p w14:paraId="2728E460" w14:textId="77777777" w:rsidR="00303193" w:rsidRPr="001D3107" w:rsidRDefault="00AB3507" w:rsidP="00036694">
      <w:pPr>
        <w:ind w:leftChars="200" w:left="567" w:hangingChars="70" w:hanging="147"/>
        <w:rPr>
          <w:szCs w:val="21"/>
        </w:rPr>
      </w:pPr>
      <w:r w:rsidRPr="001D3107">
        <w:rPr>
          <w:rFonts w:hint="eastAsia"/>
          <w:szCs w:val="21"/>
        </w:rPr>
        <w:t>※賞味期限・消費期限は、公的機関で検査してもらった結果</w:t>
      </w:r>
      <w:r w:rsidR="00303193" w:rsidRPr="001D3107">
        <w:rPr>
          <w:rFonts w:hint="eastAsia"/>
          <w:szCs w:val="21"/>
        </w:rPr>
        <w:t>あるいは製造者自身で実施した経日試験（官能検査）の結果にもとづいて設定する。危険度の高い惣菜・クリーム・餡（あん）などの食品は、公的機関による検査をお勧めする。</w:t>
      </w:r>
    </w:p>
    <w:p w14:paraId="66CE015A" w14:textId="77777777" w:rsidR="00303193" w:rsidRPr="001D3107" w:rsidRDefault="00303193" w:rsidP="009B4814">
      <w:pPr>
        <w:ind w:leftChars="200" w:left="630" w:hangingChars="100" w:hanging="210"/>
        <w:rPr>
          <w:szCs w:val="21"/>
        </w:rPr>
      </w:pPr>
      <w:r w:rsidRPr="001D3107">
        <w:rPr>
          <w:rFonts w:hint="eastAsia"/>
          <w:szCs w:val="21"/>
        </w:rPr>
        <w:t>※商品によっては、食物アレルギーの注意、取扱い上の注意（保管方法、再調理・加熱の注意、腐敗の見分け方等）などの「警告表示」が必要な場合がある。</w:t>
      </w:r>
    </w:p>
    <w:p w14:paraId="0816C8AB" w14:textId="77777777" w:rsidR="000D6389" w:rsidRPr="001D3107" w:rsidRDefault="00303193" w:rsidP="007952D2">
      <w:pPr>
        <w:pStyle w:val="a3"/>
        <w:numPr>
          <w:ilvl w:val="0"/>
          <w:numId w:val="14"/>
        </w:numPr>
        <w:ind w:leftChars="0"/>
        <w:rPr>
          <w:szCs w:val="21"/>
        </w:rPr>
      </w:pPr>
      <w:r w:rsidRPr="001D3107">
        <w:rPr>
          <w:rFonts w:hint="eastAsia"/>
          <w:szCs w:val="21"/>
        </w:rPr>
        <w:t>加工品は「製造物責任法（</w:t>
      </w:r>
      <w:r w:rsidRPr="001D3107">
        <w:rPr>
          <w:rFonts w:hint="eastAsia"/>
          <w:szCs w:val="21"/>
        </w:rPr>
        <w:t>PL</w:t>
      </w:r>
      <w:r w:rsidRPr="001D3107">
        <w:rPr>
          <w:rFonts w:hint="eastAsia"/>
          <w:szCs w:val="21"/>
        </w:rPr>
        <w:t>法）」の対象。食中毒など製造物の欠陥による被害が発生した場合は、製造者はその責任を負わねばならない。</w:t>
      </w:r>
    </w:p>
    <w:p w14:paraId="6D1CFBF8" w14:textId="77777777" w:rsidR="00303193" w:rsidRPr="001D3107" w:rsidRDefault="000E5DA8" w:rsidP="007952D2">
      <w:pPr>
        <w:pStyle w:val="a3"/>
        <w:numPr>
          <w:ilvl w:val="0"/>
          <w:numId w:val="14"/>
        </w:numPr>
        <w:ind w:leftChars="0"/>
        <w:rPr>
          <w:szCs w:val="21"/>
        </w:rPr>
      </w:pPr>
      <w:r w:rsidRPr="001D3107">
        <w:rPr>
          <w:rFonts w:hint="eastAsia"/>
          <w:szCs w:val="21"/>
        </w:rPr>
        <w:t>加工</w:t>
      </w:r>
      <w:r w:rsidR="00303193" w:rsidRPr="001D3107">
        <w:rPr>
          <w:rFonts w:hint="eastAsia"/>
          <w:szCs w:val="21"/>
        </w:rPr>
        <w:t>品を出荷する場合は、事前に次の書類を直売所に提出すること。</w:t>
      </w:r>
    </w:p>
    <w:p w14:paraId="0BFB4D9C" w14:textId="77777777" w:rsidR="00977E49" w:rsidRPr="001D3107" w:rsidRDefault="002E71CB" w:rsidP="007952D2">
      <w:pPr>
        <w:pStyle w:val="a3"/>
        <w:numPr>
          <w:ilvl w:val="0"/>
          <w:numId w:val="34"/>
        </w:numPr>
        <w:ind w:leftChars="0"/>
        <w:rPr>
          <w:szCs w:val="21"/>
        </w:rPr>
      </w:pPr>
      <w:r w:rsidRPr="001D3107">
        <w:rPr>
          <w:rFonts w:hint="eastAsia"/>
          <w:szCs w:val="21"/>
        </w:rPr>
        <w:t>所管する</w:t>
      </w:r>
      <w:r w:rsidR="00AB3507" w:rsidRPr="001D3107">
        <w:rPr>
          <w:rFonts w:hint="eastAsia"/>
          <w:szCs w:val="21"/>
        </w:rPr>
        <w:t>保健所の製造許可書コピー</w:t>
      </w:r>
    </w:p>
    <w:p w14:paraId="42DD1E88" w14:textId="77777777" w:rsidR="00303193" w:rsidRPr="001D3107" w:rsidRDefault="00303193" w:rsidP="007952D2">
      <w:pPr>
        <w:pStyle w:val="a3"/>
        <w:numPr>
          <w:ilvl w:val="0"/>
          <w:numId w:val="34"/>
        </w:numPr>
        <w:ind w:leftChars="0"/>
        <w:rPr>
          <w:szCs w:val="21"/>
        </w:rPr>
      </w:pPr>
      <w:r w:rsidRPr="001D3107">
        <w:rPr>
          <w:rFonts w:hint="eastAsia"/>
          <w:szCs w:val="21"/>
        </w:rPr>
        <w:t>PL</w:t>
      </w:r>
      <w:r w:rsidR="00AB3507" w:rsidRPr="001D3107">
        <w:rPr>
          <w:rFonts w:hint="eastAsia"/>
          <w:szCs w:val="21"/>
        </w:rPr>
        <w:t>共済（保険）の契約書コピー（</w:t>
      </w:r>
      <w:r w:rsidRPr="001D3107">
        <w:rPr>
          <w:rFonts w:hint="eastAsia"/>
          <w:szCs w:val="21"/>
        </w:rPr>
        <w:t>１年毎に更新）</w:t>
      </w:r>
    </w:p>
    <w:p w14:paraId="37E91E79" w14:textId="77777777" w:rsidR="000964F3" w:rsidRPr="001D3107" w:rsidRDefault="000964F3" w:rsidP="000964F3">
      <w:pPr>
        <w:rPr>
          <w:szCs w:val="21"/>
        </w:rPr>
      </w:pPr>
    </w:p>
    <w:p w14:paraId="0542E459" w14:textId="77777777" w:rsidR="000964F3" w:rsidRPr="001D3107" w:rsidRDefault="00D21BC7" w:rsidP="000964F3">
      <w:pPr>
        <w:rPr>
          <w:szCs w:val="21"/>
        </w:rPr>
      </w:pPr>
      <w:r w:rsidRPr="001D3107">
        <w:rPr>
          <w:rFonts w:hint="eastAsia"/>
          <w:szCs w:val="21"/>
        </w:rPr>
        <w:t>第６</w:t>
      </w:r>
      <w:r w:rsidR="000964F3" w:rsidRPr="001D3107">
        <w:rPr>
          <w:rFonts w:hint="eastAsia"/>
          <w:szCs w:val="21"/>
        </w:rPr>
        <w:t>条</w:t>
      </w:r>
      <w:r w:rsidR="002A1A29" w:rsidRPr="001D3107">
        <w:rPr>
          <w:rFonts w:hint="eastAsia"/>
          <w:szCs w:val="21"/>
        </w:rPr>
        <w:t xml:space="preserve">　</w:t>
      </w:r>
      <w:r w:rsidR="000964F3" w:rsidRPr="001D3107">
        <w:rPr>
          <w:rFonts w:hint="eastAsia"/>
          <w:szCs w:val="21"/>
        </w:rPr>
        <w:t>生産履歴の記帳・確認</w:t>
      </w:r>
    </w:p>
    <w:p w14:paraId="723EDC62" w14:textId="77777777" w:rsidR="000D6389" w:rsidRPr="001D3107" w:rsidRDefault="00D30D1F" w:rsidP="007952D2">
      <w:pPr>
        <w:pStyle w:val="a3"/>
        <w:numPr>
          <w:ilvl w:val="0"/>
          <w:numId w:val="15"/>
        </w:numPr>
        <w:ind w:leftChars="0"/>
        <w:rPr>
          <w:szCs w:val="21"/>
        </w:rPr>
      </w:pPr>
      <w:r w:rsidRPr="001D3107">
        <w:rPr>
          <w:rFonts w:hint="eastAsia"/>
          <w:szCs w:val="21"/>
        </w:rPr>
        <w:t>農林産物</w:t>
      </w:r>
      <w:r w:rsidR="000964F3" w:rsidRPr="001D3107">
        <w:rPr>
          <w:rFonts w:hint="eastAsia"/>
          <w:szCs w:val="21"/>
        </w:rPr>
        <w:t>の出荷にあたっては、</w:t>
      </w:r>
      <w:r w:rsidR="00011441" w:rsidRPr="001D3107">
        <w:rPr>
          <w:rFonts w:hint="eastAsia"/>
          <w:szCs w:val="21"/>
        </w:rPr>
        <w:t>出荷する２</w:t>
      </w:r>
      <w:r w:rsidR="000964F3" w:rsidRPr="001D3107">
        <w:rPr>
          <w:rFonts w:hint="eastAsia"/>
          <w:szCs w:val="21"/>
        </w:rPr>
        <w:t>日前までに栽培履歴を提出</w:t>
      </w:r>
      <w:r w:rsidR="000B4BAF" w:rsidRPr="001D3107">
        <w:rPr>
          <w:rFonts w:hint="eastAsia"/>
          <w:szCs w:val="21"/>
        </w:rPr>
        <w:t>する</w:t>
      </w:r>
      <w:r w:rsidR="000964F3" w:rsidRPr="001D3107">
        <w:rPr>
          <w:rFonts w:hint="eastAsia"/>
          <w:szCs w:val="21"/>
        </w:rPr>
        <w:t>。栽培履歴の提出がない商品は出荷できないものとする。</w:t>
      </w:r>
    </w:p>
    <w:p w14:paraId="70998253" w14:textId="77777777" w:rsidR="000964F3" w:rsidRPr="001D3107" w:rsidRDefault="000B4BAF" w:rsidP="007952D2">
      <w:pPr>
        <w:pStyle w:val="a3"/>
        <w:numPr>
          <w:ilvl w:val="0"/>
          <w:numId w:val="15"/>
        </w:numPr>
        <w:ind w:leftChars="0"/>
        <w:rPr>
          <w:szCs w:val="21"/>
        </w:rPr>
      </w:pPr>
      <w:r w:rsidRPr="001D3107">
        <w:rPr>
          <w:rFonts w:hint="eastAsia"/>
          <w:szCs w:val="21"/>
        </w:rPr>
        <w:t>農林産物</w:t>
      </w:r>
      <w:r w:rsidR="000964F3" w:rsidRPr="001D3107">
        <w:rPr>
          <w:rFonts w:hint="eastAsia"/>
          <w:szCs w:val="21"/>
        </w:rPr>
        <w:t>については、そのトレーサビリティ（生産履歴を追跡できる仕組み）を確保するため、「同意書」「確約書」を直売所に提出するとともに、</w:t>
      </w:r>
      <w:r w:rsidR="006871D4" w:rsidRPr="001D3107">
        <w:rPr>
          <w:rFonts w:hint="eastAsia"/>
          <w:szCs w:val="21"/>
        </w:rPr>
        <w:t>生産者</w:t>
      </w:r>
      <w:r w:rsidR="000964F3" w:rsidRPr="001D3107">
        <w:rPr>
          <w:rFonts w:hint="eastAsia"/>
          <w:szCs w:val="21"/>
        </w:rPr>
        <w:t>がそれぞれ責任を持って栽培品目別に「生産履歴書」の記帳をするものとする。</w:t>
      </w:r>
    </w:p>
    <w:p w14:paraId="4C29AB8E" w14:textId="77777777" w:rsidR="000964F3" w:rsidRPr="001D3107" w:rsidRDefault="002E71CB" w:rsidP="007952D2">
      <w:pPr>
        <w:pStyle w:val="a3"/>
        <w:numPr>
          <w:ilvl w:val="1"/>
          <w:numId w:val="5"/>
        </w:numPr>
        <w:ind w:leftChars="0"/>
        <w:rPr>
          <w:szCs w:val="21"/>
        </w:rPr>
      </w:pPr>
      <w:r w:rsidRPr="001D3107">
        <w:rPr>
          <w:rFonts w:hint="eastAsia"/>
          <w:szCs w:val="21"/>
        </w:rPr>
        <w:t>同意書（様式１</w:t>
      </w:r>
      <w:r w:rsidR="000964F3" w:rsidRPr="001D3107">
        <w:rPr>
          <w:rFonts w:hint="eastAsia"/>
          <w:szCs w:val="21"/>
        </w:rPr>
        <w:t>）</w:t>
      </w:r>
    </w:p>
    <w:p w14:paraId="75A734BC" w14:textId="77777777" w:rsidR="000964F3" w:rsidRPr="001D3107" w:rsidRDefault="000964F3" w:rsidP="000964F3">
      <w:pPr>
        <w:pStyle w:val="a3"/>
        <w:ind w:leftChars="0" w:left="780"/>
        <w:rPr>
          <w:szCs w:val="21"/>
        </w:rPr>
      </w:pPr>
      <w:r w:rsidRPr="001D3107">
        <w:rPr>
          <w:rFonts w:hint="eastAsia"/>
          <w:szCs w:val="21"/>
        </w:rPr>
        <w:t>直売所が定める生産基準を遵守し、必要な生産履歴を記帳することを約束するために、</w:t>
      </w:r>
      <w:r w:rsidR="002C7191" w:rsidRPr="001D3107">
        <w:rPr>
          <w:rFonts w:hint="eastAsia"/>
          <w:szCs w:val="21"/>
        </w:rPr>
        <w:t>生産者組合員登録</w:t>
      </w:r>
      <w:r w:rsidRPr="001D3107">
        <w:rPr>
          <w:rFonts w:hint="eastAsia"/>
          <w:szCs w:val="21"/>
        </w:rPr>
        <w:t>時</w:t>
      </w:r>
      <w:r w:rsidR="007B45EE" w:rsidRPr="001D3107">
        <w:rPr>
          <w:rFonts w:hint="eastAsia"/>
          <w:szCs w:val="21"/>
        </w:rPr>
        <w:t>に「同意書」を直売所に提出</w:t>
      </w:r>
      <w:r w:rsidRPr="001D3107">
        <w:rPr>
          <w:rFonts w:hint="eastAsia"/>
          <w:szCs w:val="21"/>
        </w:rPr>
        <w:t>するものとする。</w:t>
      </w:r>
    </w:p>
    <w:p w14:paraId="2A9EFB72" w14:textId="77777777" w:rsidR="000964F3" w:rsidRPr="001D3107" w:rsidRDefault="002E71CB" w:rsidP="007952D2">
      <w:pPr>
        <w:pStyle w:val="a3"/>
        <w:numPr>
          <w:ilvl w:val="1"/>
          <w:numId w:val="5"/>
        </w:numPr>
        <w:ind w:leftChars="0"/>
        <w:rPr>
          <w:szCs w:val="21"/>
        </w:rPr>
      </w:pPr>
      <w:r w:rsidRPr="001D3107">
        <w:rPr>
          <w:rFonts w:hint="eastAsia"/>
          <w:szCs w:val="21"/>
        </w:rPr>
        <w:t>確約書（様式２</w:t>
      </w:r>
      <w:r w:rsidR="000964F3" w:rsidRPr="001D3107">
        <w:rPr>
          <w:rFonts w:hint="eastAsia"/>
          <w:szCs w:val="21"/>
        </w:rPr>
        <w:t>）</w:t>
      </w:r>
    </w:p>
    <w:p w14:paraId="302114AA" w14:textId="77777777" w:rsidR="000964F3" w:rsidRPr="001D3107" w:rsidRDefault="000964F3" w:rsidP="000964F3">
      <w:pPr>
        <w:pStyle w:val="a3"/>
        <w:ind w:leftChars="0" w:left="780"/>
        <w:rPr>
          <w:szCs w:val="21"/>
        </w:rPr>
      </w:pPr>
      <w:r w:rsidRPr="001D3107">
        <w:rPr>
          <w:rFonts w:hint="eastAsia"/>
          <w:szCs w:val="21"/>
        </w:rPr>
        <w:t>直売所に出荷する</w:t>
      </w:r>
      <w:r w:rsidR="008D3C76" w:rsidRPr="001D3107">
        <w:rPr>
          <w:rFonts w:hint="eastAsia"/>
          <w:szCs w:val="21"/>
        </w:rPr>
        <w:t>農林産物</w:t>
      </w:r>
      <w:r w:rsidRPr="001D3107">
        <w:rPr>
          <w:rFonts w:hint="eastAsia"/>
          <w:szCs w:val="21"/>
        </w:rPr>
        <w:t>の農薬適正使用にあたり「農薬取締法」を遵守することを確約するために、</w:t>
      </w:r>
      <w:r w:rsidR="002C7191" w:rsidRPr="001D3107">
        <w:rPr>
          <w:rFonts w:hint="eastAsia"/>
          <w:szCs w:val="21"/>
        </w:rPr>
        <w:t>生産者組合員登録</w:t>
      </w:r>
      <w:r w:rsidRPr="001D3107">
        <w:rPr>
          <w:rFonts w:hint="eastAsia"/>
          <w:szCs w:val="21"/>
        </w:rPr>
        <w:t>時に「確約書」を直売所に提出するものとする。</w:t>
      </w:r>
    </w:p>
    <w:p w14:paraId="002285D8" w14:textId="77777777" w:rsidR="000964F3" w:rsidRPr="001D3107" w:rsidRDefault="00BA5E38" w:rsidP="007952D2">
      <w:pPr>
        <w:pStyle w:val="a3"/>
        <w:numPr>
          <w:ilvl w:val="1"/>
          <w:numId w:val="5"/>
        </w:numPr>
        <w:ind w:leftChars="0"/>
        <w:rPr>
          <w:szCs w:val="21"/>
        </w:rPr>
      </w:pPr>
      <w:r w:rsidRPr="001D3107">
        <w:rPr>
          <w:rFonts w:hint="eastAsia"/>
          <w:szCs w:val="21"/>
        </w:rPr>
        <w:t>生産履歴</w:t>
      </w:r>
      <w:r w:rsidR="002E71CB" w:rsidRPr="001D3107">
        <w:rPr>
          <w:rFonts w:hint="eastAsia"/>
          <w:szCs w:val="21"/>
        </w:rPr>
        <w:t>（様式３</w:t>
      </w:r>
      <w:r w:rsidR="000964F3" w:rsidRPr="001D3107">
        <w:rPr>
          <w:rFonts w:hint="eastAsia"/>
          <w:szCs w:val="21"/>
        </w:rPr>
        <w:t>）</w:t>
      </w:r>
    </w:p>
    <w:p w14:paraId="477558E7" w14:textId="77777777" w:rsidR="00BA5E38" w:rsidRPr="001D3107" w:rsidRDefault="00AD122C" w:rsidP="000964F3">
      <w:pPr>
        <w:pStyle w:val="a3"/>
        <w:ind w:leftChars="0" w:left="780"/>
        <w:rPr>
          <w:szCs w:val="21"/>
        </w:rPr>
      </w:pPr>
      <w:r w:rsidRPr="001D3107">
        <w:rPr>
          <w:rFonts w:hint="eastAsia"/>
          <w:szCs w:val="21"/>
        </w:rPr>
        <w:t>直売所に出荷する農林産物</w:t>
      </w:r>
      <w:r w:rsidR="000964F3" w:rsidRPr="001D3107">
        <w:rPr>
          <w:rFonts w:hint="eastAsia"/>
          <w:szCs w:val="21"/>
        </w:rPr>
        <w:t>の栽培にかかる農薬の薬剤名・希釈倍率・使用日を栽培品目別に記帳し出荷前に直売所に提出し確認を受けるものとする。確認後農薬使用の適正が認められた品目が陳列することができる。</w:t>
      </w:r>
    </w:p>
    <w:p w14:paraId="7BE080EA" w14:textId="77777777" w:rsidR="000964F3" w:rsidRPr="001D3107" w:rsidRDefault="000964F3" w:rsidP="00BA5E38">
      <w:pPr>
        <w:pStyle w:val="a3"/>
        <w:ind w:leftChars="0" w:left="780"/>
        <w:rPr>
          <w:szCs w:val="21"/>
        </w:rPr>
      </w:pPr>
      <w:r w:rsidRPr="001D3107">
        <w:rPr>
          <w:rFonts w:hint="eastAsia"/>
          <w:szCs w:val="21"/>
        </w:rPr>
        <w:lastRenderedPageBreak/>
        <w:t>※栽培品目ごとに提出する。農薬を使用していない場合も播種日等記入し提出する。</w:t>
      </w:r>
    </w:p>
    <w:p w14:paraId="6EBE87EB" w14:textId="77777777" w:rsidR="000964F3" w:rsidRPr="001D3107" w:rsidRDefault="000964F3" w:rsidP="007952D2">
      <w:pPr>
        <w:pStyle w:val="a3"/>
        <w:numPr>
          <w:ilvl w:val="0"/>
          <w:numId w:val="15"/>
        </w:numPr>
        <w:ind w:leftChars="0"/>
        <w:rPr>
          <w:szCs w:val="21"/>
        </w:rPr>
      </w:pPr>
      <w:r w:rsidRPr="001D3107">
        <w:rPr>
          <w:rFonts w:hint="eastAsia"/>
          <w:szCs w:val="21"/>
        </w:rPr>
        <w:t>直売所が指定した栽培品目の「生産履歴書」が期限までに提出されなかった場合、もしくは提出された記帳の内容に重大な問題があった場合、ただちにその</w:t>
      </w:r>
      <w:r w:rsidR="007D3DFD" w:rsidRPr="001D3107">
        <w:rPr>
          <w:rFonts w:hint="eastAsia"/>
          <w:szCs w:val="21"/>
        </w:rPr>
        <w:t>組合員</w:t>
      </w:r>
      <w:r w:rsidRPr="001D3107">
        <w:rPr>
          <w:rFonts w:hint="eastAsia"/>
          <w:szCs w:val="21"/>
        </w:rPr>
        <w:t>の該当品目の出荷を停止するものとする。</w:t>
      </w:r>
    </w:p>
    <w:p w14:paraId="1E712667" w14:textId="77777777" w:rsidR="000964F3" w:rsidRPr="001D3107" w:rsidRDefault="000964F3" w:rsidP="000964F3">
      <w:pPr>
        <w:pStyle w:val="a3"/>
        <w:ind w:leftChars="0" w:left="420"/>
        <w:rPr>
          <w:szCs w:val="21"/>
        </w:rPr>
      </w:pPr>
      <w:r w:rsidRPr="001D3107">
        <w:rPr>
          <w:rFonts w:hint="eastAsia"/>
          <w:szCs w:val="21"/>
        </w:rPr>
        <w:t>※直売所で問題解決を確認できるまで、該当品目の出荷停止は解除できない。</w:t>
      </w:r>
    </w:p>
    <w:p w14:paraId="75DB03C6" w14:textId="77777777" w:rsidR="00302FED" w:rsidRPr="001D3107" w:rsidRDefault="00302FED" w:rsidP="0092498E">
      <w:pPr>
        <w:rPr>
          <w:szCs w:val="21"/>
        </w:rPr>
      </w:pPr>
    </w:p>
    <w:p w14:paraId="6E2CB245" w14:textId="77777777" w:rsidR="0092498E" w:rsidRPr="001D3107" w:rsidRDefault="00D21BC7" w:rsidP="00C1477B">
      <w:pPr>
        <w:widowControl/>
        <w:jc w:val="left"/>
        <w:rPr>
          <w:szCs w:val="21"/>
        </w:rPr>
      </w:pPr>
      <w:r w:rsidRPr="001D3107">
        <w:rPr>
          <w:rFonts w:hint="eastAsia"/>
          <w:szCs w:val="21"/>
        </w:rPr>
        <w:t>第７</w:t>
      </w:r>
      <w:r w:rsidR="0092498E" w:rsidRPr="001D3107">
        <w:rPr>
          <w:rFonts w:hint="eastAsia"/>
          <w:szCs w:val="21"/>
        </w:rPr>
        <w:t>条</w:t>
      </w:r>
      <w:r w:rsidR="002A1A29" w:rsidRPr="001D3107">
        <w:rPr>
          <w:rFonts w:hint="eastAsia"/>
          <w:szCs w:val="21"/>
        </w:rPr>
        <w:t xml:space="preserve">　</w:t>
      </w:r>
      <w:r w:rsidR="0092498E" w:rsidRPr="001D3107">
        <w:rPr>
          <w:rFonts w:hint="eastAsia"/>
          <w:szCs w:val="21"/>
        </w:rPr>
        <w:t>出荷規格・数量</w:t>
      </w:r>
    </w:p>
    <w:p w14:paraId="43BFFE46" w14:textId="77777777" w:rsidR="00EC5009" w:rsidRPr="001D3107" w:rsidRDefault="00282353" w:rsidP="007952D2">
      <w:pPr>
        <w:pStyle w:val="a3"/>
        <w:numPr>
          <w:ilvl w:val="0"/>
          <w:numId w:val="16"/>
        </w:numPr>
        <w:ind w:leftChars="0"/>
        <w:rPr>
          <w:szCs w:val="21"/>
        </w:rPr>
      </w:pPr>
      <w:r w:rsidRPr="001D3107">
        <w:rPr>
          <w:rFonts w:hint="eastAsia"/>
          <w:szCs w:val="21"/>
        </w:rPr>
        <w:t>出荷する商品の規格・包装については基準を設けるものとする。</w:t>
      </w:r>
    </w:p>
    <w:p w14:paraId="378A8AFD" w14:textId="77777777" w:rsidR="00282353" w:rsidRPr="001D3107" w:rsidRDefault="00282353" w:rsidP="007952D2">
      <w:pPr>
        <w:pStyle w:val="a3"/>
        <w:numPr>
          <w:ilvl w:val="0"/>
          <w:numId w:val="16"/>
        </w:numPr>
        <w:ind w:leftChars="0"/>
        <w:rPr>
          <w:szCs w:val="21"/>
        </w:rPr>
      </w:pPr>
      <w:r w:rsidRPr="001D3107">
        <w:rPr>
          <w:rFonts w:hint="eastAsia"/>
          <w:szCs w:val="21"/>
        </w:rPr>
        <w:t>出品する商品の数量は自由とする。</w:t>
      </w:r>
    </w:p>
    <w:p w14:paraId="5902D14B" w14:textId="77777777" w:rsidR="00282353" w:rsidRPr="001D3107" w:rsidRDefault="00282353" w:rsidP="00282353">
      <w:pPr>
        <w:rPr>
          <w:szCs w:val="21"/>
        </w:rPr>
      </w:pPr>
      <w:r w:rsidRPr="001D3107">
        <w:rPr>
          <w:rFonts w:hint="eastAsia"/>
          <w:szCs w:val="21"/>
        </w:rPr>
        <w:t>※ただし、季節・品目により過剰出荷が予想される場合は、１</w:t>
      </w:r>
      <w:r w:rsidR="007D3DFD" w:rsidRPr="001D3107">
        <w:rPr>
          <w:rFonts w:hint="eastAsia"/>
          <w:szCs w:val="21"/>
        </w:rPr>
        <w:t>組合員</w:t>
      </w:r>
      <w:r w:rsidRPr="001D3107">
        <w:rPr>
          <w:rFonts w:hint="eastAsia"/>
          <w:szCs w:val="21"/>
        </w:rPr>
        <w:t>当たりの出荷数量を制限することがある。その場合は、バックヤードの連絡板に掲示、または連絡するものとする。</w:t>
      </w:r>
    </w:p>
    <w:p w14:paraId="5C240BBA" w14:textId="77777777" w:rsidR="004769FC" w:rsidRPr="001D3107" w:rsidRDefault="004769FC" w:rsidP="009A3F9E">
      <w:pPr>
        <w:widowControl/>
        <w:jc w:val="left"/>
        <w:rPr>
          <w:szCs w:val="21"/>
        </w:rPr>
      </w:pPr>
    </w:p>
    <w:p w14:paraId="6DE2C478" w14:textId="77777777" w:rsidR="0092498E" w:rsidRPr="001D3107" w:rsidRDefault="00D21BC7" w:rsidP="0092498E">
      <w:pPr>
        <w:rPr>
          <w:szCs w:val="21"/>
        </w:rPr>
      </w:pPr>
      <w:r w:rsidRPr="001D3107">
        <w:rPr>
          <w:rFonts w:hint="eastAsia"/>
          <w:szCs w:val="21"/>
        </w:rPr>
        <w:t>第８</w:t>
      </w:r>
      <w:r w:rsidR="0092498E" w:rsidRPr="001D3107">
        <w:rPr>
          <w:rFonts w:hint="eastAsia"/>
          <w:szCs w:val="21"/>
        </w:rPr>
        <w:t>条</w:t>
      </w:r>
      <w:r w:rsidR="002A1A29" w:rsidRPr="001D3107">
        <w:rPr>
          <w:rFonts w:hint="eastAsia"/>
          <w:szCs w:val="21"/>
        </w:rPr>
        <w:t xml:space="preserve">　</w:t>
      </w:r>
      <w:r w:rsidR="0092498E" w:rsidRPr="001D3107">
        <w:rPr>
          <w:rFonts w:hint="eastAsia"/>
          <w:szCs w:val="21"/>
        </w:rPr>
        <w:t>搬入</w:t>
      </w:r>
    </w:p>
    <w:p w14:paraId="2F9830FF" w14:textId="77777777" w:rsidR="00EC5009" w:rsidRPr="001D3107" w:rsidRDefault="00282353" w:rsidP="007952D2">
      <w:pPr>
        <w:pStyle w:val="a3"/>
        <w:numPr>
          <w:ilvl w:val="0"/>
          <w:numId w:val="17"/>
        </w:numPr>
        <w:ind w:leftChars="0"/>
        <w:rPr>
          <w:szCs w:val="21"/>
        </w:rPr>
      </w:pPr>
      <w:r w:rsidRPr="001D3107">
        <w:rPr>
          <w:rFonts w:hint="eastAsia"/>
          <w:szCs w:val="21"/>
        </w:rPr>
        <w:t>商品の搬入は受付時間内に行うものとする。</w:t>
      </w:r>
      <w:r w:rsidR="007D3DFD" w:rsidRPr="001D3107">
        <w:rPr>
          <w:rFonts w:hint="eastAsia"/>
          <w:szCs w:val="21"/>
        </w:rPr>
        <w:t>組合員</w:t>
      </w:r>
      <w:r w:rsidRPr="001D3107">
        <w:rPr>
          <w:rFonts w:hint="eastAsia"/>
          <w:szCs w:val="21"/>
        </w:rPr>
        <w:t>それぞれの責任で搬入、値付け、包装を行ったうえ、当店の指示にしたがって売場内に陳列する。</w:t>
      </w:r>
    </w:p>
    <w:p w14:paraId="7C9C74C9" w14:textId="77777777" w:rsidR="00282353" w:rsidRPr="001D3107" w:rsidRDefault="007C55B9" w:rsidP="007952D2">
      <w:pPr>
        <w:pStyle w:val="a3"/>
        <w:numPr>
          <w:ilvl w:val="0"/>
          <w:numId w:val="17"/>
        </w:numPr>
        <w:ind w:leftChars="0"/>
        <w:rPr>
          <w:szCs w:val="21"/>
        </w:rPr>
      </w:pPr>
      <w:r w:rsidRPr="001D3107">
        <w:rPr>
          <w:rFonts w:hint="eastAsia"/>
          <w:szCs w:val="21"/>
        </w:rPr>
        <w:t>商品の搬入は原則として</w:t>
      </w:r>
      <w:r w:rsidR="00282353" w:rsidRPr="001D3107">
        <w:rPr>
          <w:rFonts w:hint="eastAsia"/>
          <w:szCs w:val="21"/>
        </w:rPr>
        <w:t>下記の通りとする</w:t>
      </w:r>
    </w:p>
    <w:p w14:paraId="19392E2B" w14:textId="7D1DA680" w:rsidR="00282353" w:rsidRPr="001D3107" w:rsidRDefault="000B3038" w:rsidP="00282353">
      <w:pPr>
        <w:pStyle w:val="a3"/>
        <w:ind w:leftChars="0" w:left="420"/>
        <w:rPr>
          <w:szCs w:val="21"/>
        </w:rPr>
      </w:pPr>
      <w:r w:rsidRPr="001D3107">
        <w:rPr>
          <w:rFonts w:hint="eastAsia"/>
          <w:szCs w:val="21"/>
        </w:rPr>
        <w:t>第１回：</w:t>
      </w:r>
      <w:r w:rsidR="007C55B9" w:rsidRPr="001D3107">
        <w:rPr>
          <w:rFonts w:hint="eastAsia"/>
          <w:szCs w:val="21"/>
        </w:rPr>
        <w:t>７時３０分～</w:t>
      </w:r>
      <w:r w:rsidR="002448DF" w:rsidRPr="0040057A">
        <w:rPr>
          <w:rFonts w:hint="eastAsia"/>
          <w:szCs w:val="21"/>
        </w:rPr>
        <w:t>９時</w:t>
      </w:r>
    </w:p>
    <w:p w14:paraId="6293DE84" w14:textId="77777777" w:rsidR="00282353" w:rsidRPr="001D3107" w:rsidRDefault="00C952BB" w:rsidP="007952D2">
      <w:pPr>
        <w:pStyle w:val="a3"/>
        <w:numPr>
          <w:ilvl w:val="0"/>
          <w:numId w:val="17"/>
        </w:numPr>
        <w:ind w:leftChars="0"/>
        <w:rPr>
          <w:szCs w:val="21"/>
        </w:rPr>
      </w:pPr>
      <w:r w:rsidRPr="001D3107">
        <w:rPr>
          <w:rFonts w:hint="eastAsia"/>
          <w:szCs w:val="21"/>
        </w:rPr>
        <w:t>商品搬入の際に、直売所で品質ならびに食品表示等のチェックを行う</w:t>
      </w:r>
      <w:r w:rsidR="00282353" w:rsidRPr="001D3107">
        <w:rPr>
          <w:rFonts w:hint="eastAsia"/>
          <w:szCs w:val="21"/>
        </w:rPr>
        <w:t>。</w:t>
      </w:r>
      <w:r w:rsidRPr="001D3107">
        <w:rPr>
          <w:rFonts w:hint="eastAsia"/>
          <w:szCs w:val="21"/>
        </w:rPr>
        <w:t>その結果、販売に不適当と直売所で判断した商品は、搬入をお断りすること、又は陳列されてしまった物は撤去することがある。</w:t>
      </w:r>
    </w:p>
    <w:p w14:paraId="5DCC58F3" w14:textId="77777777" w:rsidR="004769FC" w:rsidRPr="001D3107" w:rsidRDefault="004769FC" w:rsidP="0092498E">
      <w:pPr>
        <w:rPr>
          <w:szCs w:val="21"/>
        </w:rPr>
      </w:pPr>
    </w:p>
    <w:p w14:paraId="037D4ACE" w14:textId="77777777" w:rsidR="0092498E" w:rsidRPr="001D3107" w:rsidRDefault="00D21BC7" w:rsidP="0092498E">
      <w:pPr>
        <w:rPr>
          <w:szCs w:val="21"/>
        </w:rPr>
      </w:pPr>
      <w:r w:rsidRPr="001D3107">
        <w:rPr>
          <w:rFonts w:hint="eastAsia"/>
          <w:szCs w:val="21"/>
        </w:rPr>
        <w:t>第９</w:t>
      </w:r>
      <w:r w:rsidR="0092498E" w:rsidRPr="001D3107">
        <w:rPr>
          <w:rFonts w:hint="eastAsia"/>
          <w:szCs w:val="21"/>
        </w:rPr>
        <w:t>条</w:t>
      </w:r>
      <w:r w:rsidR="002A1A29" w:rsidRPr="001D3107">
        <w:rPr>
          <w:rFonts w:hint="eastAsia"/>
          <w:szCs w:val="21"/>
        </w:rPr>
        <w:t xml:space="preserve">　</w:t>
      </w:r>
      <w:r w:rsidR="0092498E" w:rsidRPr="001D3107">
        <w:rPr>
          <w:rFonts w:hint="eastAsia"/>
          <w:szCs w:val="21"/>
        </w:rPr>
        <w:t>値づけ</w:t>
      </w:r>
    </w:p>
    <w:p w14:paraId="78AB8338" w14:textId="77777777" w:rsidR="00CE7EE1" w:rsidRPr="001D3107" w:rsidRDefault="00591A13" w:rsidP="007952D2">
      <w:pPr>
        <w:pStyle w:val="a3"/>
        <w:numPr>
          <w:ilvl w:val="0"/>
          <w:numId w:val="18"/>
        </w:numPr>
        <w:ind w:leftChars="0"/>
        <w:rPr>
          <w:szCs w:val="21"/>
        </w:rPr>
      </w:pPr>
      <w:r w:rsidRPr="001D3107">
        <w:rPr>
          <w:rFonts w:hint="eastAsia"/>
          <w:szCs w:val="21"/>
        </w:rPr>
        <w:t>商品の値段は、</w:t>
      </w:r>
      <w:r w:rsidR="007D3DFD" w:rsidRPr="001D3107">
        <w:rPr>
          <w:rFonts w:hint="eastAsia"/>
          <w:szCs w:val="21"/>
        </w:rPr>
        <w:t>組合員</w:t>
      </w:r>
      <w:r w:rsidRPr="001D3107">
        <w:rPr>
          <w:rFonts w:hint="eastAsia"/>
          <w:szCs w:val="21"/>
        </w:rPr>
        <w:t>個々の判断で自由に決め</w:t>
      </w:r>
      <w:r w:rsidR="00903B66" w:rsidRPr="001D3107">
        <w:rPr>
          <w:rFonts w:hint="eastAsia"/>
          <w:szCs w:val="21"/>
        </w:rPr>
        <w:t>ることができる。</w:t>
      </w:r>
    </w:p>
    <w:p w14:paraId="66D5F8FF" w14:textId="77777777" w:rsidR="00CE7EE1" w:rsidRPr="001D3107" w:rsidRDefault="007D3DFD" w:rsidP="007952D2">
      <w:pPr>
        <w:pStyle w:val="a3"/>
        <w:numPr>
          <w:ilvl w:val="0"/>
          <w:numId w:val="18"/>
        </w:numPr>
        <w:ind w:leftChars="0"/>
        <w:rPr>
          <w:szCs w:val="21"/>
        </w:rPr>
      </w:pPr>
      <w:r w:rsidRPr="001D3107">
        <w:rPr>
          <w:rFonts w:hint="eastAsia"/>
          <w:szCs w:val="21"/>
        </w:rPr>
        <w:t>組合員</w:t>
      </w:r>
      <w:r w:rsidR="00591A13" w:rsidRPr="001D3107">
        <w:rPr>
          <w:rFonts w:hint="eastAsia"/>
          <w:szCs w:val="21"/>
        </w:rPr>
        <w:t>同士の価格競争を回避すべく、最低価格は設定する。</w:t>
      </w:r>
      <w:r w:rsidR="00584124" w:rsidRPr="001D3107">
        <w:rPr>
          <w:rFonts w:hint="eastAsia"/>
          <w:szCs w:val="21"/>
        </w:rPr>
        <w:t>１商品</w:t>
      </w:r>
      <w:r w:rsidR="00591A13" w:rsidRPr="001D3107">
        <w:rPr>
          <w:rFonts w:hint="eastAsia"/>
          <w:szCs w:val="21"/>
        </w:rPr>
        <w:t>で５０円未満は認めない。</w:t>
      </w:r>
    </w:p>
    <w:p w14:paraId="39BE4001" w14:textId="77777777" w:rsidR="00591A13" w:rsidRPr="001D3107" w:rsidRDefault="00B75CDB" w:rsidP="007952D2">
      <w:pPr>
        <w:pStyle w:val="a3"/>
        <w:numPr>
          <w:ilvl w:val="0"/>
          <w:numId w:val="18"/>
        </w:numPr>
        <w:ind w:leftChars="0"/>
        <w:rPr>
          <w:szCs w:val="21"/>
        </w:rPr>
      </w:pPr>
      <w:r w:rsidRPr="001D3107">
        <w:rPr>
          <w:rFonts w:hint="eastAsia"/>
          <w:szCs w:val="21"/>
        </w:rPr>
        <w:t>バーコード</w:t>
      </w:r>
      <w:r w:rsidR="00584124" w:rsidRPr="001D3107">
        <w:rPr>
          <w:rFonts w:hint="eastAsia"/>
          <w:szCs w:val="21"/>
        </w:rPr>
        <w:t>及びラベル</w:t>
      </w:r>
      <w:r w:rsidRPr="001D3107">
        <w:rPr>
          <w:rFonts w:hint="eastAsia"/>
          <w:szCs w:val="21"/>
        </w:rPr>
        <w:t>に表示する価格は、消費税を含まない価格とする（外税</w:t>
      </w:r>
      <w:r w:rsidR="00591A13" w:rsidRPr="001D3107">
        <w:rPr>
          <w:rFonts w:hint="eastAsia"/>
          <w:szCs w:val="21"/>
        </w:rPr>
        <w:t>表示）</w:t>
      </w:r>
    </w:p>
    <w:p w14:paraId="52AA3962" w14:textId="77777777" w:rsidR="00CE74AE" w:rsidRPr="001D3107" w:rsidRDefault="00CE74AE" w:rsidP="0092498E">
      <w:pPr>
        <w:rPr>
          <w:szCs w:val="21"/>
        </w:rPr>
      </w:pPr>
    </w:p>
    <w:p w14:paraId="67684854" w14:textId="77777777" w:rsidR="0092498E" w:rsidRPr="001D3107" w:rsidRDefault="000002C9" w:rsidP="0092498E">
      <w:pPr>
        <w:rPr>
          <w:szCs w:val="21"/>
        </w:rPr>
      </w:pPr>
      <w:r w:rsidRPr="001D3107">
        <w:rPr>
          <w:rFonts w:hint="eastAsia"/>
          <w:szCs w:val="21"/>
        </w:rPr>
        <w:t>第１０</w:t>
      </w:r>
      <w:r w:rsidR="0092498E" w:rsidRPr="001D3107">
        <w:rPr>
          <w:rFonts w:hint="eastAsia"/>
          <w:szCs w:val="21"/>
        </w:rPr>
        <w:t>条</w:t>
      </w:r>
      <w:r w:rsidR="00903B66" w:rsidRPr="001D3107">
        <w:rPr>
          <w:rFonts w:hint="eastAsia"/>
          <w:szCs w:val="21"/>
        </w:rPr>
        <w:t xml:space="preserve">　</w:t>
      </w:r>
      <w:r w:rsidR="0092498E" w:rsidRPr="001D3107">
        <w:rPr>
          <w:rFonts w:hint="eastAsia"/>
          <w:szCs w:val="21"/>
        </w:rPr>
        <w:t>バーコード・表示ラベルの発行</w:t>
      </w:r>
    </w:p>
    <w:p w14:paraId="26ABB5A7" w14:textId="77777777" w:rsidR="00897921" w:rsidRPr="001D3107" w:rsidRDefault="007C5E27" w:rsidP="007952D2">
      <w:pPr>
        <w:pStyle w:val="a3"/>
        <w:numPr>
          <w:ilvl w:val="0"/>
          <w:numId w:val="19"/>
        </w:numPr>
        <w:ind w:leftChars="0"/>
        <w:rPr>
          <w:szCs w:val="21"/>
        </w:rPr>
      </w:pPr>
      <w:r w:rsidRPr="001D3107">
        <w:rPr>
          <w:rFonts w:hint="eastAsia"/>
          <w:szCs w:val="21"/>
        </w:rPr>
        <w:t>商品の表示（品名、</w:t>
      </w:r>
      <w:r w:rsidR="007D3DFD" w:rsidRPr="001D3107">
        <w:rPr>
          <w:rFonts w:hint="eastAsia"/>
          <w:szCs w:val="21"/>
        </w:rPr>
        <w:t>組合員</w:t>
      </w:r>
      <w:r w:rsidR="00CE74AE" w:rsidRPr="001D3107">
        <w:rPr>
          <w:rFonts w:hint="eastAsia"/>
          <w:szCs w:val="21"/>
        </w:rPr>
        <w:t>名、価格等）は、直売所指定のバーコードで行うものとする。</w:t>
      </w:r>
    </w:p>
    <w:p w14:paraId="24649A2B" w14:textId="77777777" w:rsidR="00CE74AE" w:rsidRPr="001D3107" w:rsidRDefault="00D85E2D" w:rsidP="007952D2">
      <w:pPr>
        <w:pStyle w:val="a3"/>
        <w:numPr>
          <w:ilvl w:val="0"/>
          <w:numId w:val="19"/>
        </w:numPr>
        <w:ind w:leftChars="0"/>
        <w:rPr>
          <w:szCs w:val="21"/>
        </w:rPr>
      </w:pPr>
      <w:r w:rsidRPr="001D3107">
        <w:rPr>
          <w:rFonts w:hint="eastAsia"/>
          <w:szCs w:val="21"/>
        </w:rPr>
        <w:t>加工品</w:t>
      </w:r>
      <w:r w:rsidR="00CE74AE" w:rsidRPr="001D3107">
        <w:rPr>
          <w:rFonts w:hint="eastAsia"/>
          <w:szCs w:val="21"/>
        </w:rPr>
        <w:t>には、表示ラベル（品名、原材料名、内容量、賞味期限、保存方法、製造者名等を印字）も必要。直売所指定のバーコード付き表示ラベルを貼るものとする。</w:t>
      </w:r>
    </w:p>
    <w:p w14:paraId="427B1693" w14:textId="77777777" w:rsidR="00897921" w:rsidRPr="001D3107" w:rsidRDefault="00CE74AE" w:rsidP="00B26FFC">
      <w:pPr>
        <w:ind w:left="283" w:hangingChars="135" w:hanging="283"/>
        <w:rPr>
          <w:szCs w:val="21"/>
        </w:rPr>
      </w:pPr>
      <w:r w:rsidRPr="001D3107">
        <w:rPr>
          <w:rFonts w:hint="eastAsia"/>
          <w:szCs w:val="21"/>
        </w:rPr>
        <w:t>※すでに表示ラベル</w:t>
      </w:r>
      <w:r w:rsidR="00BC4BD8" w:rsidRPr="001D3107">
        <w:rPr>
          <w:rFonts w:hint="eastAsia"/>
          <w:szCs w:val="21"/>
        </w:rPr>
        <w:t>（ＪＡＮコード）</w:t>
      </w:r>
      <w:r w:rsidRPr="001D3107">
        <w:rPr>
          <w:rFonts w:hint="eastAsia"/>
          <w:szCs w:val="21"/>
        </w:rPr>
        <w:t>を持っている</w:t>
      </w:r>
      <w:r w:rsidR="007D3DFD" w:rsidRPr="001D3107">
        <w:rPr>
          <w:rFonts w:hint="eastAsia"/>
          <w:szCs w:val="21"/>
        </w:rPr>
        <w:t>組合員</w:t>
      </w:r>
      <w:r w:rsidRPr="001D3107">
        <w:rPr>
          <w:rFonts w:hint="eastAsia"/>
          <w:szCs w:val="21"/>
        </w:rPr>
        <w:t>は、</w:t>
      </w:r>
      <w:r w:rsidR="007B45EE" w:rsidRPr="001D3107">
        <w:rPr>
          <w:rFonts w:hint="eastAsia"/>
          <w:szCs w:val="21"/>
        </w:rPr>
        <w:t>直売所指定の</w:t>
      </w:r>
      <w:r w:rsidR="00B26FFC" w:rsidRPr="001D3107">
        <w:rPr>
          <w:rFonts w:hint="eastAsia"/>
          <w:szCs w:val="21"/>
        </w:rPr>
        <w:t>バーコードを利用する必要はない。</w:t>
      </w:r>
    </w:p>
    <w:p w14:paraId="071DCCAA" w14:textId="77777777" w:rsidR="002E7EB5" w:rsidRPr="001D3107" w:rsidRDefault="00B26FFC" w:rsidP="007952D2">
      <w:pPr>
        <w:pStyle w:val="a3"/>
        <w:numPr>
          <w:ilvl w:val="0"/>
          <w:numId w:val="19"/>
        </w:numPr>
        <w:ind w:leftChars="0"/>
        <w:rPr>
          <w:szCs w:val="21"/>
        </w:rPr>
      </w:pPr>
      <w:r w:rsidRPr="001D3107">
        <w:rPr>
          <w:rFonts w:hint="eastAsia"/>
          <w:szCs w:val="21"/>
        </w:rPr>
        <w:t>バーコードおよび表示ラベル</w:t>
      </w:r>
      <w:r w:rsidR="00CE74AE" w:rsidRPr="001D3107">
        <w:rPr>
          <w:rFonts w:hint="eastAsia"/>
          <w:szCs w:val="21"/>
        </w:rPr>
        <w:t>は、直売所備え付けのバーコード発行機を</w:t>
      </w:r>
      <w:r w:rsidR="002E7EB5" w:rsidRPr="001D3107">
        <w:rPr>
          <w:rFonts w:hint="eastAsia"/>
          <w:szCs w:val="21"/>
        </w:rPr>
        <w:t>使って</w:t>
      </w:r>
      <w:r w:rsidR="007D3DFD" w:rsidRPr="001D3107">
        <w:rPr>
          <w:rFonts w:hint="eastAsia"/>
          <w:szCs w:val="21"/>
        </w:rPr>
        <w:t>組合員</w:t>
      </w:r>
      <w:r w:rsidR="002E7EB5" w:rsidRPr="001D3107">
        <w:rPr>
          <w:rFonts w:hint="eastAsia"/>
          <w:szCs w:val="21"/>
        </w:rPr>
        <w:t>自身で発行するものとする。</w:t>
      </w:r>
      <w:r w:rsidR="007C5E27" w:rsidRPr="001D3107">
        <w:rPr>
          <w:rFonts w:hint="eastAsia"/>
          <w:szCs w:val="21"/>
        </w:rPr>
        <w:t>発行実費は次のとおりである</w:t>
      </w:r>
      <w:r w:rsidR="00DB4BCF" w:rsidRPr="001D3107">
        <w:rPr>
          <w:rFonts w:hint="eastAsia"/>
          <w:szCs w:val="21"/>
        </w:rPr>
        <w:t>。</w:t>
      </w:r>
    </w:p>
    <w:p w14:paraId="1D413F45" w14:textId="77777777" w:rsidR="00937E25" w:rsidRPr="001D3107" w:rsidRDefault="005A650E" w:rsidP="00036694">
      <w:pPr>
        <w:ind w:firstLineChars="900" w:firstLine="1890"/>
        <w:rPr>
          <w:szCs w:val="21"/>
        </w:rPr>
      </w:pPr>
      <w:r w:rsidRPr="001D3107">
        <w:rPr>
          <w:rFonts w:hint="eastAsia"/>
          <w:szCs w:val="21"/>
        </w:rPr>
        <w:t>バーコード…１枚１</w:t>
      </w:r>
      <w:r w:rsidR="00937E25" w:rsidRPr="001D3107">
        <w:rPr>
          <w:rFonts w:hint="eastAsia"/>
          <w:szCs w:val="21"/>
        </w:rPr>
        <w:t>円</w:t>
      </w:r>
    </w:p>
    <w:p w14:paraId="6B2505AB" w14:textId="77777777" w:rsidR="002C750C" w:rsidRPr="001D3107" w:rsidRDefault="00937E25" w:rsidP="00CE74AE">
      <w:pPr>
        <w:rPr>
          <w:szCs w:val="21"/>
        </w:rPr>
      </w:pPr>
      <w:r w:rsidRPr="001D3107">
        <w:rPr>
          <w:rFonts w:hint="eastAsia"/>
          <w:szCs w:val="21"/>
        </w:rPr>
        <w:t xml:space="preserve">　　</w:t>
      </w:r>
      <w:r w:rsidR="00977E49" w:rsidRPr="001D3107">
        <w:rPr>
          <w:rFonts w:hint="eastAsia"/>
          <w:szCs w:val="21"/>
        </w:rPr>
        <w:t xml:space="preserve">　　　　　　　</w:t>
      </w:r>
      <w:r w:rsidR="005A650E" w:rsidRPr="001D3107">
        <w:rPr>
          <w:rFonts w:hint="eastAsia"/>
          <w:szCs w:val="21"/>
        </w:rPr>
        <w:t>表示ラベル…１枚２</w:t>
      </w:r>
      <w:r w:rsidRPr="001D3107">
        <w:rPr>
          <w:rFonts w:hint="eastAsia"/>
          <w:szCs w:val="21"/>
        </w:rPr>
        <w:t>円</w:t>
      </w:r>
    </w:p>
    <w:p w14:paraId="06575587" w14:textId="77777777" w:rsidR="002E7EB5" w:rsidRPr="001D3107" w:rsidRDefault="002E7EB5" w:rsidP="007952D2">
      <w:pPr>
        <w:pStyle w:val="a3"/>
        <w:numPr>
          <w:ilvl w:val="0"/>
          <w:numId w:val="19"/>
        </w:numPr>
        <w:ind w:leftChars="0"/>
        <w:rPr>
          <w:szCs w:val="21"/>
        </w:rPr>
      </w:pPr>
      <w:r w:rsidRPr="001D3107">
        <w:rPr>
          <w:rFonts w:hint="eastAsia"/>
          <w:szCs w:val="21"/>
        </w:rPr>
        <w:t>値付けや表示を変更する場合は、バーコードや表示ラベルを貼り替える。手書きによる訂正・</w:t>
      </w:r>
      <w:r w:rsidRPr="001D3107">
        <w:rPr>
          <w:rFonts w:hint="eastAsia"/>
          <w:szCs w:val="21"/>
        </w:rPr>
        <w:lastRenderedPageBreak/>
        <w:t>加筆はできないものとする。</w:t>
      </w:r>
    </w:p>
    <w:p w14:paraId="5F78DECD" w14:textId="77777777" w:rsidR="002C750C" w:rsidRPr="001D3107" w:rsidRDefault="00EF11CE" w:rsidP="00CE74AE">
      <w:pPr>
        <w:rPr>
          <w:szCs w:val="21"/>
        </w:rPr>
      </w:pPr>
      <w:r w:rsidRPr="001D3107">
        <w:rPr>
          <w:rFonts w:hint="eastAsia"/>
          <w:szCs w:val="21"/>
        </w:rPr>
        <w:t>※貼りかえる際は、商品をいったんバックヤードに引き下げてから行うものとする。</w:t>
      </w:r>
    </w:p>
    <w:p w14:paraId="3B08589B" w14:textId="288CFDE0" w:rsidR="009A3F9E" w:rsidRDefault="00D35025" w:rsidP="0092498E">
      <w:pPr>
        <w:pStyle w:val="a3"/>
        <w:numPr>
          <w:ilvl w:val="0"/>
          <w:numId w:val="19"/>
        </w:numPr>
        <w:ind w:leftChars="0"/>
        <w:rPr>
          <w:szCs w:val="21"/>
        </w:rPr>
      </w:pPr>
      <w:r w:rsidRPr="001D3107">
        <w:rPr>
          <w:rFonts w:hint="eastAsia"/>
          <w:szCs w:val="21"/>
        </w:rPr>
        <w:t>バーコードが剥がれ</w:t>
      </w:r>
      <w:r w:rsidR="00EF11CE" w:rsidRPr="001D3107">
        <w:rPr>
          <w:rFonts w:hint="eastAsia"/>
          <w:szCs w:val="21"/>
        </w:rPr>
        <w:t>汚損してレジ</w:t>
      </w:r>
      <w:r w:rsidR="007C5E27" w:rsidRPr="001D3107">
        <w:rPr>
          <w:rFonts w:hint="eastAsia"/>
          <w:szCs w:val="21"/>
        </w:rPr>
        <w:t>で読み取れない商品は、</w:t>
      </w:r>
      <w:r w:rsidR="007D3DFD" w:rsidRPr="001D3107">
        <w:rPr>
          <w:rFonts w:hint="eastAsia"/>
          <w:szCs w:val="21"/>
        </w:rPr>
        <w:t>組合員</w:t>
      </w:r>
      <w:r w:rsidR="007C5E27" w:rsidRPr="001D3107">
        <w:rPr>
          <w:rFonts w:hint="eastAsia"/>
          <w:szCs w:val="21"/>
        </w:rPr>
        <w:t>の販売額として計上しない。</w:t>
      </w:r>
    </w:p>
    <w:p w14:paraId="43F4424E" w14:textId="127FCDD3" w:rsidR="002448DF" w:rsidRPr="0040057A" w:rsidRDefault="002448DF" w:rsidP="0092498E">
      <w:pPr>
        <w:pStyle w:val="a3"/>
        <w:numPr>
          <w:ilvl w:val="0"/>
          <w:numId w:val="19"/>
        </w:numPr>
        <w:ind w:leftChars="0"/>
        <w:rPr>
          <w:szCs w:val="21"/>
        </w:rPr>
      </w:pPr>
      <w:r w:rsidRPr="0040057A">
        <w:rPr>
          <w:rFonts w:hint="eastAsia"/>
          <w:szCs w:val="21"/>
        </w:rPr>
        <w:t>商品に他店・当店の物にかかわらずラベルシールを重ねて貼ることを禁止する。</w:t>
      </w:r>
    </w:p>
    <w:p w14:paraId="4C07C309" w14:textId="443D62A6" w:rsidR="002448DF" w:rsidRDefault="002448DF" w:rsidP="002448DF">
      <w:pPr>
        <w:pStyle w:val="a3"/>
        <w:ind w:leftChars="0" w:left="420"/>
        <w:rPr>
          <w:szCs w:val="21"/>
        </w:rPr>
      </w:pPr>
      <w:r w:rsidRPr="0040057A">
        <w:rPr>
          <w:rFonts w:hint="eastAsia"/>
          <w:szCs w:val="21"/>
        </w:rPr>
        <w:t>また、ラベルシールをはがした跡がわかる商品に重ねて貼ることも禁止とし、これを行ったものの全ての商品を１か月間の出荷停止とする。</w:t>
      </w:r>
    </w:p>
    <w:p w14:paraId="4A3C0EFF" w14:textId="77777777" w:rsidR="00C1477B" w:rsidRPr="001D3107" w:rsidRDefault="00C1477B" w:rsidP="00C1477B">
      <w:pPr>
        <w:pStyle w:val="a3"/>
        <w:ind w:leftChars="0" w:left="420"/>
        <w:rPr>
          <w:szCs w:val="21"/>
        </w:rPr>
      </w:pPr>
    </w:p>
    <w:p w14:paraId="7D181A8F" w14:textId="77777777" w:rsidR="00B81FAF" w:rsidRPr="001D3107" w:rsidRDefault="00D21BC7" w:rsidP="007D3DFD">
      <w:pPr>
        <w:widowControl/>
        <w:jc w:val="left"/>
        <w:rPr>
          <w:szCs w:val="21"/>
        </w:rPr>
      </w:pPr>
      <w:r w:rsidRPr="001D3107">
        <w:rPr>
          <w:rFonts w:hint="eastAsia"/>
          <w:szCs w:val="21"/>
        </w:rPr>
        <w:t>第</w:t>
      </w:r>
      <w:r w:rsidR="000002C9" w:rsidRPr="001D3107">
        <w:rPr>
          <w:rFonts w:hint="eastAsia"/>
          <w:szCs w:val="21"/>
        </w:rPr>
        <w:t>１１</w:t>
      </w:r>
      <w:r w:rsidR="0092498E" w:rsidRPr="001D3107">
        <w:rPr>
          <w:rFonts w:hint="eastAsia"/>
          <w:szCs w:val="21"/>
        </w:rPr>
        <w:t>条</w:t>
      </w:r>
      <w:r w:rsidR="00903B66" w:rsidRPr="001D3107">
        <w:rPr>
          <w:rFonts w:hint="eastAsia"/>
          <w:szCs w:val="21"/>
        </w:rPr>
        <w:t xml:space="preserve">　</w:t>
      </w:r>
      <w:r w:rsidR="00083633" w:rsidRPr="001D3107">
        <w:rPr>
          <w:rFonts w:hint="eastAsia"/>
          <w:szCs w:val="21"/>
        </w:rPr>
        <w:t>包装・陳列</w:t>
      </w:r>
    </w:p>
    <w:p w14:paraId="20BFDC8F" w14:textId="77777777" w:rsidR="00B81FAF" w:rsidRPr="001D3107" w:rsidRDefault="009556CA" w:rsidP="007952D2">
      <w:pPr>
        <w:pStyle w:val="a3"/>
        <w:numPr>
          <w:ilvl w:val="0"/>
          <w:numId w:val="20"/>
        </w:numPr>
        <w:ind w:leftChars="0"/>
        <w:rPr>
          <w:szCs w:val="21"/>
        </w:rPr>
      </w:pPr>
      <w:r w:rsidRPr="001D3107">
        <w:rPr>
          <w:rFonts w:hint="eastAsia"/>
          <w:szCs w:val="21"/>
        </w:rPr>
        <w:t>商品はひとつずつ包装（または結束テープ等を使用）して、バーコードや表示ラベルを貼れるようにするものとする。</w:t>
      </w:r>
    </w:p>
    <w:p w14:paraId="7B7D101E" w14:textId="77777777" w:rsidR="00B81FAF" w:rsidRPr="001D3107" w:rsidRDefault="009556CA" w:rsidP="007952D2">
      <w:pPr>
        <w:pStyle w:val="a3"/>
        <w:numPr>
          <w:ilvl w:val="0"/>
          <w:numId w:val="20"/>
        </w:numPr>
        <w:ind w:leftChars="0"/>
        <w:rPr>
          <w:szCs w:val="21"/>
        </w:rPr>
      </w:pPr>
      <w:r w:rsidRPr="001D3107">
        <w:rPr>
          <w:rFonts w:hint="eastAsia"/>
          <w:szCs w:val="21"/>
        </w:rPr>
        <w:t>プラスチック製容器包装（野菜包装フィルム、</w:t>
      </w:r>
      <w:r w:rsidR="00D85E2D" w:rsidRPr="001D3107">
        <w:rPr>
          <w:rFonts w:hint="eastAsia"/>
          <w:szCs w:val="21"/>
        </w:rPr>
        <w:t>加工品</w:t>
      </w:r>
      <w:r w:rsidRPr="001D3107">
        <w:rPr>
          <w:rFonts w:hint="eastAsia"/>
          <w:szCs w:val="21"/>
        </w:rPr>
        <w:t>トレイ、米袋等）および紙製容器包装（包装紙、紙袋、牛乳パック、段ボール等）は、「容器包装リサイクル法」に基づく識別表示（紙、プラ等のマーク）が義務づけられている。これらの容器包装を使った商品は、必ず識別表示をする。</w:t>
      </w:r>
    </w:p>
    <w:p w14:paraId="07E05B9E" w14:textId="77777777" w:rsidR="00B81FAF" w:rsidRPr="001D3107" w:rsidRDefault="009556CA" w:rsidP="007952D2">
      <w:pPr>
        <w:pStyle w:val="a3"/>
        <w:numPr>
          <w:ilvl w:val="0"/>
          <w:numId w:val="20"/>
        </w:numPr>
        <w:ind w:leftChars="0"/>
        <w:rPr>
          <w:szCs w:val="21"/>
        </w:rPr>
      </w:pPr>
      <w:r w:rsidRPr="001D3107">
        <w:rPr>
          <w:rFonts w:hint="eastAsia"/>
          <w:szCs w:val="21"/>
        </w:rPr>
        <w:t>直売所は「容器包装リサイクル法」にもとづき、プラスチック製容器包装および紙製容器包装の使用量削減ならびにリサイクル（または委託料支払い）を義務づけられている。</w:t>
      </w:r>
    </w:p>
    <w:p w14:paraId="452774AB" w14:textId="77777777" w:rsidR="00B81FAF" w:rsidRPr="001D3107" w:rsidRDefault="009556CA" w:rsidP="007952D2">
      <w:pPr>
        <w:pStyle w:val="a3"/>
        <w:numPr>
          <w:ilvl w:val="0"/>
          <w:numId w:val="20"/>
        </w:numPr>
        <w:ind w:leftChars="0"/>
        <w:rPr>
          <w:szCs w:val="21"/>
        </w:rPr>
      </w:pPr>
      <w:r w:rsidRPr="001D3107">
        <w:rPr>
          <w:rFonts w:hint="eastAsia"/>
          <w:szCs w:val="21"/>
        </w:rPr>
        <w:t>食品を包装する際、ホッチキスは絶対に使用しないこと。ホッチキス針の混入による被害が発生する恐れがある。</w:t>
      </w:r>
    </w:p>
    <w:p w14:paraId="15B3ADC6" w14:textId="77777777" w:rsidR="00B81FAF" w:rsidRPr="001D3107" w:rsidRDefault="009556CA" w:rsidP="007952D2">
      <w:pPr>
        <w:pStyle w:val="a3"/>
        <w:numPr>
          <w:ilvl w:val="0"/>
          <w:numId w:val="20"/>
        </w:numPr>
        <w:ind w:leftChars="0"/>
        <w:rPr>
          <w:szCs w:val="21"/>
        </w:rPr>
      </w:pPr>
      <w:r w:rsidRPr="001D3107">
        <w:rPr>
          <w:rFonts w:hint="eastAsia"/>
          <w:szCs w:val="21"/>
        </w:rPr>
        <w:t>包装ならびにバ</w:t>
      </w:r>
      <w:r w:rsidR="00B81FAF" w:rsidRPr="001D3107">
        <w:rPr>
          <w:rFonts w:hint="eastAsia"/>
          <w:szCs w:val="21"/>
        </w:rPr>
        <w:t>ーコード貼付の終わった商品は直売所の指示にしがたって</w:t>
      </w:r>
      <w:r w:rsidR="007D3DFD" w:rsidRPr="001D3107">
        <w:rPr>
          <w:rFonts w:hint="eastAsia"/>
          <w:szCs w:val="21"/>
        </w:rPr>
        <w:t>組合員</w:t>
      </w:r>
      <w:r w:rsidRPr="001D3107">
        <w:rPr>
          <w:rFonts w:hint="eastAsia"/>
          <w:szCs w:val="21"/>
        </w:rPr>
        <w:t>が陳列するものとする。</w:t>
      </w:r>
    </w:p>
    <w:p w14:paraId="291E3CC1" w14:textId="77777777" w:rsidR="00B81FAF" w:rsidRPr="001D3107" w:rsidRDefault="00903B66" w:rsidP="007952D2">
      <w:pPr>
        <w:pStyle w:val="a3"/>
        <w:numPr>
          <w:ilvl w:val="0"/>
          <w:numId w:val="20"/>
        </w:numPr>
        <w:ind w:leftChars="0"/>
        <w:rPr>
          <w:szCs w:val="21"/>
        </w:rPr>
      </w:pPr>
      <w:r w:rsidRPr="001D3107">
        <w:rPr>
          <w:rFonts w:hint="eastAsia"/>
          <w:szCs w:val="21"/>
        </w:rPr>
        <w:t>状況により一度陳列したものの場所を</w:t>
      </w:r>
      <w:r w:rsidR="00B21A5D" w:rsidRPr="001D3107">
        <w:rPr>
          <w:rFonts w:hint="eastAsia"/>
          <w:szCs w:val="21"/>
        </w:rPr>
        <w:t>直売所従業員が変更する場合がある</w:t>
      </w:r>
      <w:r w:rsidRPr="001D3107">
        <w:rPr>
          <w:rFonts w:hint="eastAsia"/>
          <w:szCs w:val="21"/>
        </w:rPr>
        <w:t>。</w:t>
      </w:r>
    </w:p>
    <w:p w14:paraId="080D77F5" w14:textId="77777777" w:rsidR="00B81FAF" w:rsidRPr="001D3107" w:rsidRDefault="00903B66" w:rsidP="007952D2">
      <w:pPr>
        <w:pStyle w:val="a3"/>
        <w:numPr>
          <w:ilvl w:val="0"/>
          <w:numId w:val="20"/>
        </w:numPr>
        <w:ind w:leftChars="0"/>
        <w:rPr>
          <w:szCs w:val="21"/>
        </w:rPr>
      </w:pPr>
      <w:r w:rsidRPr="001D3107">
        <w:rPr>
          <w:rFonts w:hint="eastAsia"/>
          <w:kern w:val="0"/>
          <w:szCs w:val="21"/>
        </w:rPr>
        <w:t>陳列棚に並ばない商品</w:t>
      </w:r>
      <w:r w:rsidR="00B21A5D" w:rsidRPr="001D3107">
        <w:rPr>
          <w:rFonts w:hint="eastAsia"/>
          <w:kern w:val="0"/>
          <w:szCs w:val="21"/>
        </w:rPr>
        <w:t>（補充商品）は、陳列台の下もしくはバックヤードに納める。</w:t>
      </w:r>
    </w:p>
    <w:p w14:paraId="07BF9C31" w14:textId="77777777" w:rsidR="009F1426" w:rsidRPr="001D3107" w:rsidRDefault="009F1426" w:rsidP="007952D2">
      <w:pPr>
        <w:pStyle w:val="a3"/>
        <w:numPr>
          <w:ilvl w:val="0"/>
          <w:numId w:val="20"/>
        </w:numPr>
        <w:ind w:leftChars="0"/>
        <w:rPr>
          <w:szCs w:val="21"/>
        </w:rPr>
      </w:pPr>
      <w:r w:rsidRPr="001D3107">
        <w:rPr>
          <w:rFonts w:hint="eastAsia"/>
          <w:szCs w:val="21"/>
        </w:rPr>
        <w:t>包装・表示が不完全な商品や販売に不適当と当店が判断した商品は、陳列をお断りすることがある。</w:t>
      </w:r>
    </w:p>
    <w:p w14:paraId="5CD7C164" w14:textId="77777777" w:rsidR="009F1426" w:rsidRPr="001D3107" w:rsidRDefault="009F1426" w:rsidP="0092498E">
      <w:pPr>
        <w:rPr>
          <w:szCs w:val="21"/>
        </w:rPr>
      </w:pPr>
    </w:p>
    <w:p w14:paraId="5C22FF01" w14:textId="77777777" w:rsidR="00083633" w:rsidRPr="001D3107" w:rsidRDefault="00D21BC7" w:rsidP="00083633">
      <w:pPr>
        <w:rPr>
          <w:szCs w:val="21"/>
        </w:rPr>
      </w:pPr>
      <w:r w:rsidRPr="001D3107">
        <w:rPr>
          <w:rFonts w:hint="eastAsia"/>
          <w:szCs w:val="21"/>
        </w:rPr>
        <w:t>第</w:t>
      </w:r>
      <w:r w:rsidR="000002C9" w:rsidRPr="001D3107">
        <w:rPr>
          <w:rFonts w:hint="eastAsia"/>
          <w:szCs w:val="21"/>
        </w:rPr>
        <w:t>１２</w:t>
      </w:r>
      <w:r w:rsidR="00083633" w:rsidRPr="001D3107">
        <w:rPr>
          <w:rFonts w:hint="eastAsia"/>
          <w:szCs w:val="21"/>
        </w:rPr>
        <w:t>条</w:t>
      </w:r>
      <w:r w:rsidR="00E81811" w:rsidRPr="001D3107">
        <w:rPr>
          <w:rFonts w:hint="eastAsia"/>
          <w:szCs w:val="21"/>
        </w:rPr>
        <w:t xml:space="preserve">　</w:t>
      </w:r>
      <w:r w:rsidR="00231A87" w:rsidRPr="001D3107">
        <w:rPr>
          <w:rFonts w:hint="eastAsia"/>
          <w:szCs w:val="21"/>
        </w:rPr>
        <w:t>営業日</w:t>
      </w:r>
      <w:r w:rsidR="00083633" w:rsidRPr="001D3107">
        <w:rPr>
          <w:rFonts w:hint="eastAsia"/>
          <w:szCs w:val="21"/>
        </w:rPr>
        <w:t>・営業時間</w:t>
      </w:r>
    </w:p>
    <w:p w14:paraId="459DB5DC" w14:textId="77777777" w:rsidR="00E81811" w:rsidRPr="001D3107" w:rsidRDefault="009F1426" w:rsidP="007952D2">
      <w:pPr>
        <w:pStyle w:val="a3"/>
        <w:numPr>
          <w:ilvl w:val="0"/>
          <w:numId w:val="6"/>
        </w:numPr>
        <w:ind w:leftChars="0"/>
        <w:rPr>
          <w:szCs w:val="21"/>
        </w:rPr>
      </w:pPr>
      <w:r w:rsidRPr="001D3107">
        <w:rPr>
          <w:rFonts w:hint="eastAsia"/>
          <w:szCs w:val="21"/>
        </w:rPr>
        <w:t>直売所は、</w:t>
      </w:r>
      <w:r w:rsidR="00E81811" w:rsidRPr="001D3107">
        <w:rPr>
          <w:rFonts w:hint="eastAsia"/>
          <w:szCs w:val="21"/>
        </w:rPr>
        <w:t>年間３５５日程度営業を行うものとする。</w:t>
      </w:r>
    </w:p>
    <w:p w14:paraId="4E56935C" w14:textId="77777777" w:rsidR="00E81811" w:rsidRPr="001D3107" w:rsidRDefault="00B21A5D" w:rsidP="007952D2">
      <w:pPr>
        <w:pStyle w:val="a3"/>
        <w:numPr>
          <w:ilvl w:val="0"/>
          <w:numId w:val="6"/>
        </w:numPr>
        <w:ind w:leftChars="0"/>
        <w:rPr>
          <w:szCs w:val="21"/>
        </w:rPr>
      </w:pPr>
      <w:r w:rsidRPr="001D3107">
        <w:rPr>
          <w:rFonts w:hint="eastAsia"/>
          <w:szCs w:val="21"/>
        </w:rPr>
        <w:t>休館</w:t>
      </w:r>
      <w:r w:rsidR="00E81811" w:rsidRPr="001D3107">
        <w:rPr>
          <w:rFonts w:hint="eastAsia"/>
          <w:szCs w:val="21"/>
        </w:rPr>
        <w:t>日は次の通りである。</w:t>
      </w:r>
    </w:p>
    <w:p w14:paraId="6A60137A" w14:textId="77777777" w:rsidR="00E60936" w:rsidRPr="001D3107" w:rsidRDefault="00E81811" w:rsidP="00E60936">
      <w:pPr>
        <w:pStyle w:val="a3"/>
        <w:numPr>
          <w:ilvl w:val="0"/>
          <w:numId w:val="35"/>
        </w:numPr>
        <w:ind w:leftChars="0" w:left="993" w:firstLine="0"/>
        <w:rPr>
          <w:szCs w:val="21"/>
        </w:rPr>
      </w:pPr>
      <w:r w:rsidRPr="001D3107">
        <w:rPr>
          <w:rFonts w:hint="eastAsia"/>
          <w:szCs w:val="21"/>
        </w:rPr>
        <w:t>１２月３１日から１月４日まで</w:t>
      </w:r>
    </w:p>
    <w:p w14:paraId="02D80E1C" w14:textId="77777777" w:rsidR="00E81811" w:rsidRPr="001D3107" w:rsidRDefault="00E81811" w:rsidP="00E60936">
      <w:pPr>
        <w:pStyle w:val="a3"/>
        <w:numPr>
          <w:ilvl w:val="0"/>
          <w:numId w:val="35"/>
        </w:numPr>
        <w:ind w:leftChars="0" w:left="993" w:firstLine="0"/>
        <w:rPr>
          <w:szCs w:val="21"/>
        </w:rPr>
      </w:pPr>
      <w:r w:rsidRPr="001D3107">
        <w:rPr>
          <w:rFonts w:hint="eastAsia"/>
          <w:szCs w:val="21"/>
        </w:rPr>
        <w:t>臨時休館日（主に冬季、月１回程度）</w:t>
      </w:r>
    </w:p>
    <w:p w14:paraId="35A1F308" w14:textId="77777777" w:rsidR="00F45C28" w:rsidRPr="001D3107" w:rsidRDefault="00F45C28" w:rsidP="00E60936">
      <w:pPr>
        <w:pStyle w:val="a3"/>
        <w:numPr>
          <w:ilvl w:val="0"/>
          <w:numId w:val="6"/>
        </w:numPr>
        <w:ind w:leftChars="0"/>
        <w:rPr>
          <w:szCs w:val="21"/>
        </w:rPr>
      </w:pPr>
      <w:r w:rsidRPr="001D3107">
        <w:rPr>
          <w:rFonts w:hint="eastAsia"/>
          <w:szCs w:val="21"/>
        </w:rPr>
        <w:t>直売所の営業時間は、原則として９時～１７時</w:t>
      </w:r>
      <w:r w:rsidR="00E81811" w:rsidRPr="001D3107">
        <w:rPr>
          <w:rFonts w:hint="eastAsia"/>
          <w:szCs w:val="21"/>
        </w:rPr>
        <w:t>３０分とする。ただし冬季（１２月～３月）に関して営業時間が異なる場合</w:t>
      </w:r>
      <w:r w:rsidRPr="001D3107">
        <w:rPr>
          <w:rFonts w:hint="eastAsia"/>
          <w:szCs w:val="21"/>
        </w:rPr>
        <w:t>がある。</w:t>
      </w:r>
    </w:p>
    <w:p w14:paraId="20F54FDB" w14:textId="77777777" w:rsidR="00F45C28" w:rsidRPr="001D3107" w:rsidRDefault="00F45C28" w:rsidP="00036694">
      <w:pPr>
        <w:ind w:firstLineChars="100" w:firstLine="210"/>
        <w:rPr>
          <w:szCs w:val="21"/>
        </w:rPr>
      </w:pPr>
      <w:r w:rsidRPr="001D3107">
        <w:rPr>
          <w:rFonts w:hint="eastAsia"/>
          <w:szCs w:val="21"/>
        </w:rPr>
        <w:t>※都合により営業時間を変更する場合は、１週間前までにバックヤードに掲示する。</w:t>
      </w:r>
    </w:p>
    <w:p w14:paraId="7E0535C8" w14:textId="77777777" w:rsidR="00302FED" w:rsidRPr="001D3107" w:rsidRDefault="00302FED" w:rsidP="00302FED">
      <w:pPr>
        <w:rPr>
          <w:szCs w:val="21"/>
        </w:rPr>
      </w:pPr>
    </w:p>
    <w:p w14:paraId="28ED46D3" w14:textId="77777777" w:rsidR="00083633" w:rsidRPr="001D3107" w:rsidRDefault="00D21BC7" w:rsidP="00C1477B">
      <w:pPr>
        <w:widowControl/>
        <w:jc w:val="left"/>
        <w:rPr>
          <w:szCs w:val="21"/>
        </w:rPr>
      </w:pPr>
      <w:r w:rsidRPr="001D3107">
        <w:rPr>
          <w:rFonts w:hint="eastAsia"/>
          <w:szCs w:val="21"/>
        </w:rPr>
        <w:t>第</w:t>
      </w:r>
      <w:r w:rsidR="000002C9" w:rsidRPr="001D3107">
        <w:rPr>
          <w:rFonts w:hint="eastAsia"/>
          <w:szCs w:val="21"/>
        </w:rPr>
        <w:t>１３</w:t>
      </w:r>
      <w:r w:rsidR="00083633" w:rsidRPr="001D3107">
        <w:rPr>
          <w:rFonts w:hint="eastAsia"/>
          <w:szCs w:val="21"/>
        </w:rPr>
        <w:t>条</w:t>
      </w:r>
      <w:r w:rsidR="0058351E" w:rsidRPr="001D3107">
        <w:rPr>
          <w:rFonts w:hint="eastAsia"/>
          <w:szCs w:val="21"/>
        </w:rPr>
        <w:t xml:space="preserve">　</w:t>
      </w:r>
      <w:r w:rsidR="00083633" w:rsidRPr="001D3107">
        <w:rPr>
          <w:rFonts w:hint="eastAsia"/>
          <w:szCs w:val="21"/>
        </w:rPr>
        <w:t>商品管理・販促</w:t>
      </w:r>
    </w:p>
    <w:p w14:paraId="31C2C839" w14:textId="77777777" w:rsidR="002A0799" w:rsidRPr="001D3107" w:rsidRDefault="004E05B2" w:rsidP="007952D2">
      <w:pPr>
        <w:pStyle w:val="a3"/>
        <w:numPr>
          <w:ilvl w:val="0"/>
          <w:numId w:val="7"/>
        </w:numPr>
        <w:ind w:leftChars="0"/>
        <w:rPr>
          <w:szCs w:val="21"/>
        </w:rPr>
      </w:pPr>
      <w:r w:rsidRPr="001D3107">
        <w:rPr>
          <w:rFonts w:hint="eastAsia"/>
          <w:szCs w:val="21"/>
        </w:rPr>
        <w:t>売場内は人工照明および空調（冷暖房）を行う。その際、</w:t>
      </w:r>
      <w:r w:rsidR="0007189F" w:rsidRPr="001D3107">
        <w:rPr>
          <w:rFonts w:hint="eastAsia"/>
          <w:szCs w:val="21"/>
        </w:rPr>
        <w:t>農林産物</w:t>
      </w:r>
      <w:r w:rsidRPr="001D3107">
        <w:rPr>
          <w:rFonts w:hint="eastAsia"/>
          <w:szCs w:val="21"/>
        </w:rPr>
        <w:t>が乾燥し過ぎないように十分配慮する。</w:t>
      </w:r>
    </w:p>
    <w:p w14:paraId="1887F5B2" w14:textId="77777777" w:rsidR="002A0799" w:rsidRPr="001D3107" w:rsidRDefault="004E05B2" w:rsidP="007952D2">
      <w:pPr>
        <w:pStyle w:val="a3"/>
        <w:numPr>
          <w:ilvl w:val="0"/>
          <w:numId w:val="7"/>
        </w:numPr>
        <w:ind w:leftChars="0"/>
        <w:rPr>
          <w:szCs w:val="21"/>
        </w:rPr>
      </w:pPr>
      <w:r w:rsidRPr="001D3107">
        <w:rPr>
          <w:rFonts w:hint="eastAsia"/>
          <w:szCs w:val="21"/>
        </w:rPr>
        <w:lastRenderedPageBreak/>
        <w:t>冷凍・冷蔵が必要な</w:t>
      </w:r>
      <w:r w:rsidR="00D85E2D" w:rsidRPr="001D3107">
        <w:rPr>
          <w:rFonts w:hint="eastAsia"/>
          <w:szCs w:val="21"/>
        </w:rPr>
        <w:t>加工品</w:t>
      </w:r>
      <w:r w:rsidRPr="001D3107">
        <w:rPr>
          <w:rFonts w:hint="eastAsia"/>
          <w:szCs w:val="21"/>
        </w:rPr>
        <w:t>には冷凍・冷蔵機能を持つ陳列ケースを用意し、温度管理に十分配慮するものとする。</w:t>
      </w:r>
    </w:p>
    <w:p w14:paraId="32E96FFA" w14:textId="77777777" w:rsidR="004769FC" w:rsidRPr="001D3107" w:rsidRDefault="00F45C28" w:rsidP="007952D2">
      <w:pPr>
        <w:pStyle w:val="a3"/>
        <w:numPr>
          <w:ilvl w:val="0"/>
          <w:numId w:val="7"/>
        </w:numPr>
        <w:ind w:leftChars="0"/>
        <w:rPr>
          <w:szCs w:val="21"/>
        </w:rPr>
      </w:pPr>
      <w:r w:rsidRPr="001D3107">
        <w:rPr>
          <w:rFonts w:hint="eastAsia"/>
          <w:szCs w:val="21"/>
        </w:rPr>
        <w:t>売場内の商品に傷み、劣化、腐敗、安全性への懸念（残留農薬、有害物質汚染等）などがあると直売所で判断した場合は、その商品を</w:t>
      </w:r>
      <w:r w:rsidR="007D3DFD" w:rsidRPr="001D3107">
        <w:rPr>
          <w:rFonts w:hint="eastAsia"/>
          <w:szCs w:val="21"/>
        </w:rPr>
        <w:t>組合員</w:t>
      </w:r>
      <w:r w:rsidRPr="001D3107">
        <w:rPr>
          <w:rFonts w:hint="eastAsia"/>
          <w:szCs w:val="21"/>
        </w:rPr>
        <w:t>の了解なしに陳列棚から撤去することがある。</w:t>
      </w:r>
    </w:p>
    <w:p w14:paraId="40799A25" w14:textId="77777777" w:rsidR="002A0799" w:rsidRPr="001D3107" w:rsidRDefault="004E05B2" w:rsidP="00036694">
      <w:pPr>
        <w:ind w:firstLineChars="200" w:firstLine="420"/>
        <w:rPr>
          <w:szCs w:val="21"/>
        </w:rPr>
      </w:pPr>
      <w:r w:rsidRPr="001D3107">
        <w:rPr>
          <w:rFonts w:hint="eastAsia"/>
          <w:szCs w:val="21"/>
        </w:rPr>
        <w:t>※撤去した商品は、売れ残り商品として取り扱うものとする。</w:t>
      </w:r>
    </w:p>
    <w:p w14:paraId="141B4C7E" w14:textId="77777777" w:rsidR="002A0799" w:rsidRPr="001D3107" w:rsidRDefault="004E05B2" w:rsidP="007952D2">
      <w:pPr>
        <w:pStyle w:val="a3"/>
        <w:numPr>
          <w:ilvl w:val="0"/>
          <w:numId w:val="7"/>
        </w:numPr>
        <w:ind w:leftChars="0"/>
        <w:rPr>
          <w:szCs w:val="21"/>
        </w:rPr>
      </w:pPr>
      <w:r w:rsidRPr="001D3107">
        <w:rPr>
          <w:rFonts w:hint="eastAsia"/>
          <w:szCs w:val="21"/>
        </w:rPr>
        <w:t>直売所では</w:t>
      </w:r>
      <w:r w:rsidR="00716006" w:rsidRPr="001D3107">
        <w:rPr>
          <w:rFonts w:hint="eastAsia"/>
          <w:szCs w:val="21"/>
        </w:rPr>
        <w:t>委託販売</w:t>
      </w:r>
      <w:r w:rsidRPr="001D3107">
        <w:rPr>
          <w:rFonts w:hint="eastAsia"/>
          <w:szCs w:val="21"/>
        </w:rPr>
        <w:t>された商品の管理に十分注意するが、万引き・盗難・火災</w:t>
      </w:r>
      <w:r w:rsidR="00B21A5D" w:rsidRPr="001D3107">
        <w:rPr>
          <w:rFonts w:hint="eastAsia"/>
          <w:szCs w:val="21"/>
        </w:rPr>
        <w:t>あるいは自然災害等</w:t>
      </w:r>
      <w:r w:rsidR="00BB019B" w:rsidRPr="001D3107">
        <w:rPr>
          <w:rFonts w:hint="eastAsia"/>
          <w:szCs w:val="21"/>
        </w:rPr>
        <w:t>当店の責に帰することのできない理由で発生した</w:t>
      </w:r>
      <w:r w:rsidR="00B21A5D" w:rsidRPr="001D3107">
        <w:rPr>
          <w:rFonts w:hint="eastAsia"/>
          <w:szCs w:val="21"/>
        </w:rPr>
        <w:t>損害についてはその賠償を行わない</w:t>
      </w:r>
      <w:r w:rsidR="00BB019B" w:rsidRPr="001D3107">
        <w:rPr>
          <w:rFonts w:hint="eastAsia"/>
          <w:szCs w:val="21"/>
        </w:rPr>
        <w:t>。</w:t>
      </w:r>
      <w:r w:rsidR="004363DF" w:rsidRPr="001D3107">
        <w:rPr>
          <w:szCs w:val="21"/>
        </w:rPr>
        <w:t xml:space="preserve"> </w:t>
      </w:r>
    </w:p>
    <w:p w14:paraId="76524973" w14:textId="77777777" w:rsidR="009C2EF4" w:rsidRPr="001D3107" w:rsidRDefault="00BB019B" w:rsidP="007952D2">
      <w:pPr>
        <w:pStyle w:val="a3"/>
        <w:numPr>
          <w:ilvl w:val="0"/>
          <w:numId w:val="7"/>
        </w:numPr>
        <w:ind w:leftChars="0"/>
        <w:rPr>
          <w:szCs w:val="21"/>
        </w:rPr>
      </w:pPr>
      <w:r w:rsidRPr="001D3107">
        <w:rPr>
          <w:rFonts w:hint="eastAsia"/>
          <w:szCs w:val="21"/>
        </w:rPr>
        <w:t>医薬品的な効能・効果を謳ったＰＯＰ掲示や説明などは「薬事法」に抵触する恐れがある。必ず</w:t>
      </w:r>
      <w:r w:rsidR="006134CB" w:rsidRPr="001D3107">
        <w:rPr>
          <w:rFonts w:hint="eastAsia"/>
          <w:szCs w:val="21"/>
        </w:rPr>
        <w:t>直前に直売所の許可を得るものとする。</w:t>
      </w:r>
    </w:p>
    <w:p w14:paraId="4DD8AC26" w14:textId="77777777" w:rsidR="009C2EF4" w:rsidRPr="001D3107" w:rsidRDefault="009C2EF4" w:rsidP="00BE537C">
      <w:pPr>
        <w:rPr>
          <w:szCs w:val="21"/>
        </w:rPr>
      </w:pPr>
    </w:p>
    <w:p w14:paraId="0C5112E3" w14:textId="77777777" w:rsidR="009C2EF4" w:rsidRPr="001D3107" w:rsidRDefault="00B21A5D" w:rsidP="00B21A5D">
      <w:pPr>
        <w:rPr>
          <w:szCs w:val="21"/>
        </w:rPr>
      </w:pPr>
      <w:r w:rsidRPr="001D3107">
        <w:rPr>
          <w:rFonts w:hint="eastAsia"/>
          <w:kern w:val="0"/>
          <w:szCs w:val="21"/>
        </w:rPr>
        <w:t>※</w:t>
      </w:r>
      <w:r w:rsidR="009C2EF4" w:rsidRPr="001D3107">
        <w:rPr>
          <w:rFonts w:hint="eastAsia"/>
          <w:kern w:val="0"/>
          <w:szCs w:val="21"/>
        </w:rPr>
        <w:t>消費者向けの販売</w:t>
      </w:r>
      <w:r w:rsidRPr="001D3107">
        <w:rPr>
          <w:rFonts w:hint="eastAsia"/>
          <w:kern w:val="0"/>
          <w:szCs w:val="21"/>
        </w:rPr>
        <w:t>促進活動（ＰＲ、広告、イベントなど）は、本組合で定期的に行う</w:t>
      </w:r>
      <w:r w:rsidR="009C2EF4" w:rsidRPr="001D3107">
        <w:rPr>
          <w:rFonts w:hint="eastAsia"/>
          <w:kern w:val="0"/>
          <w:szCs w:val="21"/>
        </w:rPr>
        <w:t>。自分の商品の</w:t>
      </w:r>
      <w:r w:rsidRPr="001D3107">
        <w:rPr>
          <w:rFonts w:hint="eastAsia"/>
          <w:kern w:val="0"/>
          <w:szCs w:val="21"/>
        </w:rPr>
        <w:t>ＰＲあるいは試食販売などをご希望の場合は、事前に相談すること。</w:t>
      </w:r>
    </w:p>
    <w:p w14:paraId="1D4E4338" w14:textId="77777777" w:rsidR="001524DE" w:rsidRPr="001D3107" w:rsidRDefault="001524DE" w:rsidP="00083633">
      <w:pPr>
        <w:rPr>
          <w:szCs w:val="21"/>
        </w:rPr>
      </w:pPr>
    </w:p>
    <w:p w14:paraId="5E756A06" w14:textId="77777777" w:rsidR="006B24F1" w:rsidRPr="001D3107" w:rsidRDefault="006B24F1" w:rsidP="006B24F1">
      <w:pPr>
        <w:rPr>
          <w:szCs w:val="21"/>
        </w:rPr>
      </w:pPr>
    </w:p>
    <w:p w14:paraId="5971483D" w14:textId="77777777" w:rsidR="006B24F1" w:rsidRPr="001D3107" w:rsidRDefault="00D21BC7" w:rsidP="006B24F1">
      <w:pPr>
        <w:rPr>
          <w:szCs w:val="21"/>
        </w:rPr>
      </w:pPr>
      <w:r w:rsidRPr="001D3107">
        <w:rPr>
          <w:rFonts w:hint="eastAsia"/>
          <w:szCs w:val="21"/>
        </w:rPr>
        <w:t>第</w:t>
      </w:r>
      <w:r w:rsidR="000002C9" w:rsidRPr="001D3107">
        <w:rPr>
          <w:rFonts w:hint="eastAsia"/>
          <w:szCs w:val="21"/>
        </w:rPr>
        <w:t>１４</w:t>
      </w:r>
      <w:r w:rsidR="006B24F1" w:rsidRPr="001D3107">
        <w:rPr>
          <w:rFonts w:hint="eastAsia"/>
          <w:szCs w:val="21"/>
        </w:rPr>
        <w:t>条</w:t>
      </w:r>
      <w:r w:rsidR="00E04EDC" w:rsidRPr="001D3107">
        <w:rPr>
          <w:rFonts w:hint="eastAsia"/>
          <w:szCs w:val="21"/>
        </w:rPr>
        <w:t xml:space="preserve"> </w:t>
      </w:r>
      <w:r w:rsidR="00B21A5D" w:rsidRPr="001D3107">
        <w:rPr>
          <w:rFonts w:hint="eastAsia"/>
          <w:szCs w:val="21"/>
        </w:rPr>
        <w:t xml:space="preserve">　</w:t>
      </w:r>
      <w:r w:rsidR="006B24F1" w:rsidRPr="001D3107">
        <w:rPr>
          <w:rFonts w:hint="eastAsia"/>
          <w:szCs w:val="21"/>
        </w:rPr>
        <w:t>残留農薬検査の実施</w:t>
      </w:r>
    </w:p>
    <w:p w14:paraId="69ED20C1" w14:textId="77777777" w:rsidR="006B24F1" w:rsidRPr="001D3107" w:rsidRDefault="00B21A5D" w:rsidP="007952D2">
      <w:pPr>
        <w:pStyle w:val="a3"/>
        <w:numPr>
          <w:ilvl w:val="0"/>
          <w:numId w:val="21"/>
        </w:numPr>
        <w:ind w:leftChars="0"/>
        <w:rPr>
          <w:szCs w:val="21"/>
        </w:rPr>
      </w:pPr>
      <w:r w:rsidRPr="001D3107">
        <w:rPr>
          <w:rFonts w:hint="eastAsia"/>
          <w:szCs w:val="21"/>
        </w:rPr>
        <w:t>直売所では、出荷された農林産物</w:t>
      </w:r>
      <w:r w:rsidR="006B24F1" w:rsidRPr="001D3107">
        <w:rPr>
          <w:rFonts w:hint="eastAsia"/>
          <w:szCs w:val="21"/>
        </w:rPr>
        <w:t>について定期的に残留農薬検査（無作為抽出）を行う。検査の結果、法令に違反する残留農薬が検出された場合、その商品を出荷した</w:t>
      </w:r>
      <w:r w:rsidR="007D3DFD" w:rsidRPr="001D3107">
        <w:rPr>
          <w:rFonts w:hint="eastAsia"/>
          <w:szCs w:val="21"/>
        </w:rPr>
        <w:t>組合員</w:t>
      </w:r>
      <w:r w:rsidR="006B24F1" w:rsidRPr="001D3107">
        <w:rPr>
          <w:rFonts w:hint="eastAsia"/>
          <w:szCs w:val="21"/>
        </w:rPr>
        <w:t>が生産する</w:t>
      </w:r>
      <w:r w:rsidR="008D3C76" w:rsidRPr="001D3107">
        <w:rPr>
          <w:rFonts w:hint="eastAsia"/>
          <w:szCs w:val="21"/>
        </w:rPr>
        <w:t>農林産物</w:t>
      </w:r>
      <w:r w:rsidR="006B24F1" w:rsidRPr="001D3107">
        <w:rPr>
          <w:rFonts w:hint="eastAsia"/>
          <w:szCs w:val="21"/>
        </w:rPr>
        <w:t>の</w:t>
      </w:r>
      <w:r w:rsidR="00A21697" w:rsidRPr="001D3107">
        <w:rPr>
          <w:rFonts w:hint="eastAsia"/>
          <w:szCs w:val="21"/>
        </w:rPr>
        <w:t>全ての</w:t>
      </w:r>
      <w:r w:rsidR="006B24F1" w:rsidRPr="001D3107">
        <w:rPr>
          <w:rFonts w:hint="eastAsia"/>
          <w:szCs w:val="21"/>
        </w:rPr>
        <w:t>出荷をただちに停止するものとする。</w:t>
      </w:r>
    </w:p>
    <w:p w14:paraId="490E68B9" w14:textId="77777777" w:rsidR="00E04EDC" w:rsidRPr="001D3107" w:rsidRDefault="006B24F1" w:rsidP="00E04EDC">
      <w:pPr>
        <w:pStyle w:val="a3"/>
        <w:ind w:leftChars="0" w:left="420"/>
        <w:rPr>
          <w:szCs w:val="21"/>
        </w:rPr>
      </w:pPr>
      <w:r w:rsidRPr="001D3107">
        <w:rPr>
          <w:rFonts w:hint="eastAsia"/>
          <w:szCs w:val="21"/>
        </w:rPr>
        <w:t>※直売所で問題解決を確認できるまで、該当品目の出荷停止は解除できない。</w:t>
      </w:r>
    </w:p>
    <w:p w14:paraId="48D46E87" w14:textId="77777777" w:rsidR="006B24F1" w:rsidRPr="001D3107" w:rsidRDefault="008D3C76" w:rsidP="007952D2">
      <w:pPr>
        <w:pStyle w:val="a3"/>
        <w:numPr>
          <w:ilvl w:val="0"/>
          <w:numId w:val="21"/>
        </w:numPr>
        <w:ind w:leftChars="0"/>
        <w:rPr>
          <w:szCs w:val="21"/>
        </w:rPr>
      </w:pPr>
      <w:r w:rsidRPr="001D3107">
        <w:rPr>
          <w:rFonts w:hint="eastAsia"/>
          <w:szCs w:val="21"/>
        </w:rPr>
        <w:t>農林産物</w:t>
      </w:r>
      <w:r w:rsidR="006B24F1" w:rsidRPr="001D3107">
        <w:rPr>
          <w:rFonts w:hint="eastAsia"/>
          <w:szCs w:val="21"/>
        </w:rPr>
        <w:t>の栽培における農薬使用にあたってはその使用基準や残留農薬基準に細心の注意をはらうものとする。不明な点があれば、直売所に相談する。</w:t>
      </w:r>
    </w:p>
    <w:p w14:paraId="18A10B69" w14:textId="77777777" w:rsidR="006B24F1" w:rsidRPr="001D3107" w:rsidRDefault="006B24F1" w:rsidP="006B24F1">
      <w:pPr>
        <w:rPr>
          <w:szCs w:val="21"/>
        </w:rPr>
      </w:pPr>
    </w:p>
    <w:p w14:paraId="753F70DD" w14:textId="77777777" w:rsidR="006B24F1" w:rsidRPr="001D3107" w:rsidRDefault="00D21BC7" w:rsidP="006B24F1">
      <w:pPr>
        <w:rPr>
          <w:szCs w:val="21"/>
        </w:rPr>
      </w:pPr>
      <w:r w:rsidRPr="001D3107">
        <w:rPr>
          <w:rFonts w:hint="eastAsia"/>
          <w:szCs w:val="21"/>
        </w:rPr>
        <w:t>第</w:t>
      </w:r>
      <w:r w:rsidR="000002C9" w:rsidRPr="001D3107">
        <w:rPr>
          <w:rFonts w:hint="eastAsia"/>
          <w:szCs w:val="21"/>
        </w:rPr>
        <w:t>１５</w:t>
      </w:r>
      <w:r w:rsidR="006B24F1" w:rsidRPr="001D3107">
        <w:rPr>
          <w:rFonts w:hint="eastAsia"/>
          <w:szCs w:val="21"/>
        </w:rPr>
        <w:t>条</w:t>
      </w:r>
      <w:r w:rsidR="002A1A29" w:rsidRPr="001D3107">
        <w:rPr>
          <w:rFonts w:hint="eastAsia"/>
          <w:szCs w:val="21"/>
        </w:rPr>
        <w:t xml:space="preserve">　</w:t>
      </w:r>
      <w:r w:rsidR="006B24F1" w:rsidRPr="001D3107">
        <w:rPr>
          <w:rFonts w:hint="eastAsia"/>
          <w:szCs w:val="21"/>
        </w:rPr>
        <w:t>クレームへの対応</w:t>
      </w:r>
    </w:p>
    <w:p w14:paraId="1DD9D78E" w14:textId="77777777" w:rsidR="00E04EDC" w:rsidRPr="001D3107" w:rsidRDefault="006B24F1" w:rsidP="007952D2">
      <w:pPr>
        <w:pStyle w:val="a3"/>
        <w:numPr>
          <w:ilvl w:val="0"/>
          <w:numId w:val="22"/>
        </w:numPr>
        <w:ind w:leftChars="0"/>
        <w:rPr>
          <w:szCs w:val="21"/>
        </w:rPr>
      </w:pPr>
      <w:r w:rsidRPr="001D3107">
        <w:rPr>
          <w:rFonts w:hint="eastAsia"/>
          <w:szCs w:val="21"/>
        </w:rPr>
        <w:t>直売所で販売した商品に対して消費者からクレーム</w:t>
      </w:r>
      <w:r w:rsidRPr="001D3107">
        <w:rPr>
          <w:rFonts w:hint="eastAsia"/>
          <w:szCs w:val="21"/>
        </w:rPr>
        <w:t>(</w:t>
      </w:r>
      <w:r w:rsidRPr="001D3107">
        <w:rPr>
          <w:rFonts w:hint="eastAsia"/>
          <w:szCs w:val="21"/>
        </w:rPr>
        <w:t>苦情</w:t>
      </w:r>
      <w:r w:rsidRPr="001D3107">
        <w:rPr>
          <w:rFonts w:hint="eastAsia"/>
          <w:szCs w:val="21"/>
        </w:rPr>
        <w:t>)</w:t>
      </w:r>
      <w:r w:rsidRPr="001D3107">
        <w:rPr>
          <w:rFonts w:hint="eastAsia"/>
          <w:szCs w:val="21"/>
        </w:rPr>
        <w:t>があった場合、その応対と処理はすべて直売所が行う。</w:t>
      </w:r>
    </w:p>
    <w:p w14:paraId="492F336F" w14:textId="77777777" w:rsidR="00E04EDC" w:rsidRPr="001D3107" w:rsidRDefault="006B24F1" w:rsidP="007952D2">
      <w:pPr>
        <w:pStyle w:val="a3"/>
        <w:numPr>
          <w:ilvl w:val="0"/>
          <w:numId w:val="22"/>
        </w:numPr>
        <w:ind w:leftChars="0"/>
        <w:rPr>
          <w:szCs w:val="21"/>
        </w:rPr>
      </w:pPr>
      <w:r w:rsidRPr="001D3107">
        <w:rPr>
          <w:rFonts w:hint="eastAsia"/>
          <w:szCs w:val="21"/>
        </w:rPr>
        <w:t>クレーム対象商品については、それを出荷した</w:t>
      </w:r>
      <w:r w:rsidR="007D3DFD" w:rsidRPr="001D3107">
        <w:rPr>
          <w:rFonts w:hint="eastAsia"/>
          <w:szCs w:val="21"/>
        </w:rPr>
        <w:t>組合員</w:t>
      </w:r>
      <w:r w:rsidR="007F41A5" w:rsidRPr="001D3107">
        <w:rPr>
          <w:rFonts w:hint="eastAsia"/>
          <w:szCs w:val="21"/>
        </w:rPr>
        <w:t>に「注意カード」</w:t>
      </w:r>
      <w:r w:rsidRPr="001D3107">
        <w:rPr>
          <w:rFonts w:hint="eastAsia"/>
          <w:szCs w:val="21"/>
        </w:rPr>
        <w:t>を発行して品質管理の注意・改善等を促す。</w:t>
      </w:r>
    </w:p>
    <w:p w14:paraId="32D502CA" w14:textId="77777777" w:rsidR="006B24F1" w:rsidRPr="001D3107" w:rsidRDefault="006B24F1" w:rsidP="006B24F1">
      <w:pPr>
        <w:pStyle w:val="a3"/>
        <w:numPr>
          <w:ilvl w:val="0"/>
          <w:numId w:val="22"/>
        </w:numPr>
        <w:ind w:leftChars="0"/>
        <w:rPr>
          <w:szCs w:val="21"/>
        </w:rPr>
      </w:pPr>
      <w:r w:rsidRPr="001D3107">
        <w:rPr>
          <w:rFonts w:hint="eastAsia"/>
          <w:szCs w:val="21"/>
        </w:rPr>
        <w:t>クレーム対象商品について消費者への返金や損害賠償等の費用が発生した場合、それを出荷した</w:t>
      </w:r>
      <w:r w:rsidR="007D3DFD" w:rsidRPr="001D3107">
        <w:rPr>
          <w:rFonts w:hint="eastAsia"/>
          <w:szCs w:val="21"/>
        </w:rPr>
        <w:t>組合員</w:t>
      </w:r>
      <w:r w:rsidRPr="001D3107">
        <w:rPr>
          <w:rFonts w:hint="eastAsia"/>
          <w:szCs w:val="21"/>
        </w:rPr>
        <w:t>に費用負担を求めることがある。</w:t>
      </w:r>
    </w:p>
    <w:p w14:paraId="30D8D494" w14:textId="77777777" w:rsidR="00D21BC7" w:rsidRPr="001D3107" w:rsidRDefault="00D21BC7" w:rsidP="00D21BC7">
      <w:pPr>
        <w:pStyle w:val="a3"/>
        <w:ind w:leftChars="0" w:left="420"/>
        <w:rPr>
          <w:szCs w:val="21"/>
        </w:rPr>
      </w:pPr>
    </w:p>
    <w:p w14:paraId="095FF967" w14:textId="77777777" w:rsidR="006B24F1" w:rsidRPr="001D3107" w:rsidRDefault="00D21BC7" w:rsidP="006B24F1">
      <w:pPr>
        <w:rPr>
          <w:szCs w:val="21"/>
        </w:rPr>
      </w:pPr>
      <w:r w:rsidRPr="001D3107">
        <w:rPr>
          <w:rFonts w:hint="eastAsia"/>
          <w:szCs w:val="21"/>
        </w:rPr>
        <w:t>第</w:t>
      </w:r>
      <w:r w:rsidR="000002C9" w:rsidRPr="001D3107">
        <w:rPr>
          <w:rFonts w:hint="eastAsia"/>
          <w:szCs w:val="21"/>
        </w:rPr>
        <w:t>１６</w:t>
      </w:r>
      <w:r w:rsidR="006B24F1" w:rsidRPr="001D3107">
        <w:rPr>
          <w:rFonts w:hint="eastAsia"/>
          <w:szCs w:val="21"/>
        </w:rPr>
        <w:t>条</w:t>
      </w:r>
      <w:r w:rsidR="002A1A29" w:rsidRPr="001D3107">
        <w:rPr>
          <w:rFonts w:hint="eastAsia"/>
          <w:szCs w:val="21"/>
        </w:rPr>
        <w:t xml:space="preserve">　</w:t>
      </w:r>
      <w:r w:rsidR="00E04EDC" w:rsidRPr="001D3107">
        <w:rPr>
          <w:rFonts w:hint="eastAsia"/>
          <w:szCs w:val="21"/>
        </w:rPr>
        <w:t>出荷停止、除名</w:t>
      </w:r>
    </w:p>
    <w:p w14:paraId="41EF8A68" w14:textId="77777777" w:rsidR="006B24F1" w:rsidRPr="001D3107" w:rsidRDefault="007D3DFD" w:rsidP="007952D2">
      <w:pPr>
        <w:pStyle w:val="a3"/>
        <w:numPr>
          <w:ilvl w:val="0"/>
          <w:numId w:val="23"/>
        </w:numPr>
        <w:ind w:leftChars="0"/>
        <w:rPr>
          <w:szCs w:val="21"/>
        </w:rPr>
      </w:pPr>
      <w:r w:rsidRPr="001D3107">
        <w:rPr>
          <w:rFonts w:hint="eastAsia"/>
          <w:szCs w:val="21"/>
        </w:rPr>
        <w:t>組合員</w:t>
      </w:r>
      <w:r w:rsidR="006B24F1" w:rsidRPr="001D3107">
        <w:rPr>
          <w:rFonts w:hint="eastAsia"/>
          <w:szCs w:val="21"/>
        </w:rPr>
        <w:t>に次のいずれかの行為があった場合、その</w:t>
      </w:r>
      <w:r w:rsidRPr="001D3107">
        <w:rPr>
          <w:rFonts w:hint="eastAsia"/>
          <w:szCs w:val="21"/>
        </w:rPr>
        <w:t>組合員</w:t>
      </w:r>
      <w:r w:rsidR="00886515" w:rsidRPr="001D3107">
        <w:rPr>
          <w:rFonts w:hint="eastAsia"/>
          <w:szCs w:val="21"/>
        </w:rPr>
        <w:t>に注意・改善を促す「注意カード」</w:t>
      </w:r>
      <w:r w:rsidR="006B24F1" w:rsidRPr="001D3107">
        <w:rPr>
          <w:rFonts w:hint="eastAsia"/>
          <w:szCs w:val="21"/>
        </w:rPr>
        <w:t>を発行する。「注意カードが度重なった場合、出荷停止または</w:t>
      </w:r>
      <w:r w:rsidRPr="001D3107">
        <w:rPr>
          <w:rFonts w:hint="eastAsia"/>
          <w:szCs w:val="21"/>
        </w:rPr>
        <w:t>組合員</w:t>
      </w:r>
      <w:r w:rsidR="002C7191" w:rsidRPr="001D3107">
        <w:rPr>
          <w:rFonts w:hint="eastAsia"/>
          <w:szCs w:val="21"/>
        </w:rPr>
        <w:t>登録</w:t>
      </w:r>
      <w:r w:rsidR="006B24F1" w:rsidRPr="001D3107">
        <w:rPr>
          <w:rFonts w:hint="eastAsia"/>
          <w:szCs w:val="21"/>
        </w:rPr>
        <w:t>の解除をすることがある。</w:t>
      </w:r>
    </w:p>
    <w:p w14:paraId="1D9D9525" w14:textId="77777777" w:rsidR="009D295B" w:rsidRPr="001D3107" w:rsidRDefault="006B24F1" w:rsidP="007952D2">
      <w:pPr>
        <w:pStyle w:val="a3"/>
        <w:numPr>
          <w:ilvl w:val="0"/>
          <w:numId w:val="36"/>
        </w:numPr>
        <w:ind w:leftChars="0" w:left="1701" w:hanging="703"/>
        <w:rPr>
          <w:szCs w:val="21"/>
        </w:rPr>
      </w:pPr>
      <w:r w:rsidRPr="001D3107">
        <w:rPr>
          <w:rFonts w:hint="eastAsia"/>
          <w:szCs w:val="21"/>
        </w:rPr>
        <w:t>出荷した商品に欠陥（劣化、病虫害、腐敗、量目不足、粗悪品等）があったとき。</w:t>
      </w:r>
    </w:p>
    <w:p w14:paraId="416F6C5B" w14:textId="77777777" w:rsidR="00374D11" w:rsidRPr="001D3107" w:rsidRDefault="006B24F1" w:rsidP="007952D2">
      <w:pPr>
        <w:pStyle w:val="a3"/>
        <w:numPr>
          <w:ilvl w:val="0"/>
          <w:numId w:val="36"/>
        </w:numPr>
        <w:ind w:leftChars="0" w:left="1418"/>
        <w:rPr>
          <w:szCs w:val="21"/>
        </w:rPr>
      </w:pPr>
      <w:r w:rsidRPr="001D3107">
        <w:rPr>
          <w:rFonts w:hint="eastAsia"/>
          <w:szCs w:val="21"/>
        </w:rPr>
        <w:t>消費者から商品に対するクレーム（苦情）があったとき。</w:t>
      </w:r>
    </w:p>
    <w:p w14:paraId="6A9CB693" w14:textId="77777777" w:rsidR="00374D11" w:rsidRPr="001D3107" w:rsidRDefault="006B24F1" w:rsidP="007952D2">
      <w:pPr>
        <w:pStyle w:val="a3"/>
        <w:numPr>
          <w:ilvl w:val="0"/>
          <w:numId w:val="36"/>
        </w:numPr>
        <w:ind w:leftChars="0" w:left="1418"/>
        <w:rPr>
          <w:szCs w:val="21"/>
        </w:rPr>
      </w:pPr>
      <w:r w:rsidRPr="001D3107">
        <w:rPr>
          <w:rFonts w:hint="eastAsia"/>
          <w:szCs w:val="21"/>
        </w:rPr>
        <w:lastRenderedPageBreak/>
        <w:t>事前の連絡・相談なく売れ残り商品を引き取らなかったとき。</w:t>
      </w:r>
    </w:p>
    <w:p w14:paraId="1915053D" w14:textId="77777777" w:rsidR="00374D11" w:rsidRPr="001D3107" w:rsidRDefault="006B24F1" w:rsidP="007952D2">
      <w:pPr>
        <w:pStyle w:val="a3"/>
        <w:numPr>
          <w:ilvl w:val="0"/>
          <w:numId w:val="36"/>
        </w:numPr>
        <w:ind w:leftChars="0" w:left="1701" w:hanging="708"/>
        <w:rPr>
          <w:szCs w:val="21"/>
        </w:rPr>
      </w:pPr>
      <w:r w:rsidRPr="001D3107">
        <w:rPr>
          <w:rFonts w:hint="eastAsia"/>
          <w:szCs w:val="21"/>
        </w:rPr>
        <w:t>当店の敷地内で、当店の承諾なく商品の直接相対取引または無料提供を行ったとき。</w:t>
      </w:r>
    </w:p>
    <w:p w14:paraId="5676B4D9" w14:textId="77777777" w:rsidR="00374D11" w:rsidRPr="001D3107" w:rsidRDefault="006B24F1" w:rsidP="007952D2">
      <w:pPr>
        <w:pStyle w:val="a3"/>
        <w:numPr>
          <w:ilvl w:val="0"/>
          <w:numId w:val="36"/>
        </w:numPr>
        <w:ind w:leftChars="0"/>
        <w:rPr>
          <w:szCs w:val="21"/>
        </w:rPr>
      </w:pPr>
      <w:r w:rsidRPr="001D3107">
        <w:rPr>
          <w:rFonts w:hint="eastAsia"/>
          <w:szCs w:val="21"/>
        </w:rPr>
        <w:t>トレーサビリティ確保に必要な書類の提出・記帳・保管を怠ったとき。</w:t>
      </w:r>
    </w:p>
    <w:p w14:paraId="2304D1CF" w14:textId="77777777" w:rsidR="00374D11" w:rsidRPr="001D3107" w:rsidRDefault="000B0EED" w:rsidP="007952D2">
      <w:pPr>
        <w:pStyle w:val="a3"/>
        <w:numPr>
          <w:ilvl w:val="0"/>
          <w:numId w:val="36"/>
        </w:numPr>
        <w:ind w:leftChars="0"/>
        <w:rPr>
          <w:szCs w:val="21"/>
        </w:rPr>
      </w:pPr>
      <w:r w:rsidRPr="001D3107">
        <w:rPr>
          <w:rFonts w:hint="eastAsia"/>
          <w:szCs w:val="21"/>
        </w:rPr>
        <w:t>無登録・適用外農薬の使用や</w:t>
      </w:r>
      <w:r w:rsidR="006B24F1" w:rsidRPr="001D3107">
        <w:rPr>
          <w:rFonts w:hint="eastAsia"/>
          <w:szCs w:val="21"/>
        </w:rPr>
        <w:t>残留農薬基準の違反があったとき。</w:t>
      </w:r>
    </w:p>
    <w:p w14:paraId="0AF1B809" w14:textId="77777777" w:rsidR="006B24F1" w:rsidRPr="001D3107" w:rsidRDefault="006B24F1" w:rsidP="007952D2">
      <w:pPr>
        <w:pStyle w:val="a3"/>
        <w:numPr>
          <w:ilvl w:val="0"/>
          <w:numId w:val="36"/>
        </w:numPr>
        <w:ind w:leftChars="0"/>
        <w:rPr>
          <w:szCs w:val="21"/>
        </w:rPr>
      </w:pPr>
      <w:r w:rsidRPr="001D3107">
        <w:rPr>
          <w:rFonts w:hint="eastAsia"/>
          <w:szCs w:val="21"/>
        </w:rPr>
        <w:t>その他、当店の営業を妨げる行為、当店の信用を傷つける行為を行ったとき。</w:t>
      </w:r>
    </w:p>
    <w:p w14:paraId="762DEFD5" w14:textId="77777777" w:rsidR="006B24F1" w:rsidRDefault="006B24F1" w:rsidP="00C1477B">
      <w:pPr>
        <w:ind w:leftChars="200" w:left="630" w:hangingChars="100" w:hanging="210"/>
        <w:rPr>
          <w:szCs w:val="21"/>
        </w:rPr>
      </w:pPr>
      <w:r w:rsidRPr="001D3107">
        <w:rPr>
          <w:rFonts w:hint="eastAsia"/>
          <w:szCs w:val="21"/>
        </w:rPr>
        <w:t>※とくに重大な過失や違反があった場合、「注意カード」を発行せず、ただちに出荷停止または</w:t>
      </w:r>
      <w:r w:rsidR="002C7191" w:rsidRPr="001D3107">
        <w:rPr>
          <w:rFonts w:hint="eastAsia"/>
          <w:szCs w:val="21"/>
        </w:rPr>
        <w:t>組合員登録</w:t>
      </w:r>
      <w:r w:rsidRPr="001D3107">
        <w:rPr>
          <w:rFonts w:hint="eastAsia"/>
          <w:szCs w:val="21"/>
        </w:rPr>
        <w:t>の解除をすることがある。</w:t>
      </w:r>
    </w:p>
    <w:p w14:paraId="5B56B1EB" w14:textId="77777777" w:rsidR="00C1477B" w:rsidRPr="001D3107" w:rsidRDefault="00C1477B" w:rsidP="00C1477B">
      <w:pPr>
        <w:ind w:leftChars="200" w:left="630" w:hangingChars="100" w:hanging="210"/>
        <w:rPr>
          <w:szCs w:val="21"/>
        </w:rPr>
      </w:pPr>
    </w:p>
    <w:p w14:paraId="27F461CF" w14:textId="77777777" w:rsidR="00083633" w:rsidRPr="001D3107" w:rsidRDefault="00D21BC7" w:rsidP="00083633">
      <w:pPr>
        <w:rPr>
          <w:szCs w:val="21"/>
        </w:rPr>
      </w:pPr>
      <w:r w:rsidRPr="001D3107">
        <w:rPr>
          <w:rFonts w:hint="eastAsia"/>
          <w:szCs w:val="21"/>
        </w:rPr>
        <w:t>第</w:t>
      </w:r>
      <w:r w:rsidR="000002C9" w:rsidRPr="001D3107">
        <w:rPr>
          <w:rFonts w:hint="eastAsia"/>
          <w:szCs w:val="21"/>
        </w:rPr>
        <w:t>１７</w:t>
      </w:r>
      <w:r w:rsidR="00083633" w:rsidRPr="001D3107">
        <w:rPr>
          <w:rFonts w:hint="eastAsia"/>
          <w:szCs w:val="21"/>
        </w:rPr>
        <w:t>条</w:t>
      </w:r>
      <w:r w:rsidR="00791127" w:rsidRPr="001D3107">
        <w:rPr>
          <w:rFonts w:hint="eastAsia"/>
          <w:szCs w:val="21"/>
        </w:rPr>
        <w:t xml:space="preserve">　</w:t>
      </w:r>
      <w:r w:rsidR="00083633" w:rsidRPr="001D3107">
        <w:rPr>
          <w:rFonts w:hint="eastAsia"/>
          <w:szCs w:val="21"/>
        </w:rPr>
        <w:t>販売管理・精算</w:t>
      </w:r>
    </w:p>
    <w:p w14:paraId="65590914" w14:textId="77777777" w:rsidR="00791127" w:rsidRPr="001D3107" w:rsidRDefault="00295C86" w:rsidP="007952D2">
      <w:pPr>
        <w:pStyle w:val="a3"/>
        <w:numPr>
          <w:ilvl w:val="0"/>
          <w:numId w:val="8"/>
        </w:numPr>
        <w:ind w:leftChars="0"/>
        <w:rPr>
          <w:szCs w:val="21"/>
        </w:rPr>
      </w:pPr>
      <w:r w:rsidRPr="001D3107">
        <w:rPr>
          <w:rFonts w:hint="eastAsia"/>
          <w:szCs w:val="21"/>
        </w:rPr>
        <w:t>直売所では値引きはしない。</w:t>
      </w:r>
      <w:r w:rsidR="007D3DFD" w:rsidRPr="001D3107">
        <w:rPr>
          <w:rFonts w:hint="eastAsia"/>
          <w:szCs w:val="21"/>
        </w:rPr>
        <w:t>組合員</w:t>
      </w:r>
      <w:r w:rsidRPr="001D3107">
        <w:rPr>
          <w:rFonts w:hint="eastAsia"/>
          <w:szCs w:val="21"/>
        </w:rPr>
        <w:t>が自分の判断で値引きする場合は、商品をいったんバックヤードに引き下げ、バーコードを貼りかえるものとする。</w:t>
      </w:r>
    </w:p>
    <w:p w14:paraId="23BE3E07" w14:textId="77777777" w:rsidR="008A3245" w:rsidRPr="001D3107" w:rsidRDefault="00295C86" w:rsidP="007952D2">
      <w:pPr>
        <w:pStyle w:val="a3"/>
        <w:numPr>
          <w:ilvl w:val="0"/>
          <w:numId w:val="8"/>
        </w:numPr>
        <w:ind w:leftChars="0"/>
        <w:rPr>
          <w:szCs w:val="21"/>
        </w:rPr>
      </w:pPr>
      <w:r w:rsidRPr="001D3107">
        <w:rPr>
          <w:rFonts w:hint="eastAsia"/>
          <w:szCs w:val="21"/>
        </w:rPr>
        <w:t>販</w:t>
      </w:r>
      <w:r w:rsidR="00886515" w:rsidRPr="001D3107">
        <w:rPr>
          <w:rFonts w:hint="eastAsia"/>
          <w:szCs w:val="21"/>
        </w:rPr>
        <w:t>売代金</w:t>
      </w:r>
      <w:r w:rsidR="00791127" w:rsidRPr="001D3107">
        <w:rPr>
          <w:rFonts w:hint="eastAsia"/>
          <w:szCs w:val="21"/>
        </w:rPr>
        <w:t>の清算は</w:t>
      </w:r>
      <w:r w:rsidR="007D3DFD" w:rsidRPr="001D3107">
        <w:rPr>
          <w:rFonts w:hint="eastAsia"/>
          <w:szCs w:val="21"/>
        </w:rPr>
        <w:t>組合員</w:t>
      </w:r>
      <w:r w:rsidR="00791127" w:rsidRPr="001D3107">
        <w:rPr>
          <w:rFonts w:hint="eastAsia"/>
          <w:szCs w:val="21"/>
        </w:rPr>
        <w:t>ごとにコンピューターで集計し、</w:t>
      </w:r>
      <w:r w:rsidR="004979C8" w:rsidRPr="001D3107">
        <w:rPr>
          <w:rFonts w:hint="eastAsia"/>
          <w:szCs w:val="21"/>
        </w:rPr>
        <w:t>当月売上</w:t>
      </w:r>
      <w:r w:rsidR="00791127" w:rsidRPr="001D3107">
        <w:rPr>
          <w:rFonts w:hint="eastAsia"/>
          <w:szCs w:val="21"/>
        </w:rPr>
        <w:t>分を翌月１５</w:t>
      </w:r>
      <w:r w:rsidR="004979C8" w:rsidRPr="001D3107">
        <w:rPr>
          <w:rFonts w:hint="eastAsia"/>
          <w:szCs w:val="21"/>
        </w:rPr>
        <w:t>日（休日・連休の場合は休み明け）に、</w:t>
      </w:r>
      <w:r w:rsidR="007D3DFD" w:rsidRPr="001D3107">
        <w:rPr>
          <w:rFonts w:hint="eastAsia"/>
          <w:szCs w:val="21"/>
        </w:rPr>
        <w:t>組合員</w:t>
      </w:r>
      <w:r w:rsidRPr="001D3107">
        <w:rPr>
          <w:rFonts w:hint="eastAsia"/>
          <w:szCs w:val="21"/>
        </w:rPr>
        <w:t>が指定する口座に振り込むものとする。販売代金は</w:t>
      </w:r>
      <w:r w:rsidR="00716006" w:rsidRPr="001D3107">
        <w:rPr>
          <w:rFonts w:hint="eastAsia"/>
          <w:szCs w:val="21"/>
        </w:rPr>
        <w:t>委託販売</w:t>
      </w:r>
      <w:r w:rsidRPr="001D3107">
        <w:rPr>
          <w:rFonts w:hint="eastAsia"/>
          <w:szCs w:val="21"/>
        </w:rPr>
        <w:t>手数料</w:t>
      </w:r>
      <w:r w:rsidR="008A3245" w:rsidRPr="001D3107">
        <w:rPr>
          <w:rFonts w:hint="eastAsia"/>
          <w:szCs w:val="21"/>
        </w:rPr>
        <w:t>、</w:t>
      </w:r>
      <w:r w:rsidR="008A3245" w:rsidRPr="001D3107">
        <w:rPr>
          <w:rFonts w:hint="eastAsia"/>
          <w:kern w:val="0"/>
          <w:szCs w:val="21"/>
        </w:rPr>
        <w:t>バーコード・表示ラベル発行実費</w:t>
      </w:r>
      <w:r w:rsidR="008A3245" w:rsidRPr="001D3107">
        <w:rPr>
          <w:rFonts w:hint="eastAsia"/>
          <w:szCs w:val="21"/>
        </w:rPr>
        <w:t>を差し引いた金額を振り込</w:t>
      </w:r>
      <w:r w:rsidR="004979C8" w:rsidRPr="001D3107">
        <w:rPr>
          <w:rFonts w:hint="eastAsia"/>
          <w:szCs w:val="21"/>
        </w:rPr>
        <w:t>む。</w:t>
      </w:r>
    </w:p>
    <w:p w14:paraId="545E4C63" w14:textId="77777777" w:rsidR="00295C86" w:rsidRPr="001D3107" w:rsidRDefault="00716006" w:rsidP="007952D2">
      <w:pPr>
        <w:pStyle w:val="a3"/>
        <w:numPr>
          <w:ilvl w:val="0"/>
          <w:numId w:val="8"/>
        </w:numPr>
        <w:ind w:leftChars="0"/>
        <w:rPr>
          <w:szCs w:val="21"/>
        </w:rPr>
      </w:pPr>
      <w:r w:rsidRPr="001D3107">
        <w:rPr>
          <w:rFonts w:hint="eastAsia"/>
          <w:szCs w:val="21"/>
        </w:rPr>
        <w:t>委託販売</w:t>
      </w:r>
      <w:r w:rsidR="006E769E" w:rsidRPr="001D3107">
        <w:rPr>
          <w:rFonts w:hint="eastAsia"/>
          <w:szCs w:val="21"/>
        </w:rPr>
        <w:t>手数料は次のとおりとする。</w:t>
      </w:r>
    </w:p>
    <w:p w14:paraId="40A5547F" w14:textId="77777777" w:rsidR="004979C8" w:rsidRPr="001D3107" w:rsidRDefault="004979C8" w:rsidP="007952D2">
      <w:pPr>
        <w:pStyle w:val="a3"/>
        <w:numPr>
          <w:ilvl w:val="0"/>
          <w:numId w:val="49"/>
        </w:numPr>
        <w:ind w:leftChars="0" w:left="1134" w:hanging="714"/>
        <w:rPr>
          <w:szCs w:val="21"/>
        </w:rPr>
      </w:pPr>
      <w:r w:rsidRPr="001D3107">
        <w:rPr>
          <w:rFonts w:hint="eastAsia"/>
          <w:szCs w:val="21"/>
        </w:rPr>
        <w:t>農林産物</w:t>
      </w:r>
      <w:r w:rsidR="006E769E" w:rsidRPr="001D3107">
        <w:rPr>
          <w:rFonts w:hint="eastAsia"/>
          <w:szCs w:val="21"/>
        </w:rPr>
        <w:t>…販売価格</w:t>
      </w:r>
      <w:r w:rsidR="00C431A5" w:rsidRPr="001D3107">
        <w:rPr>
          <w:rFonts w:hint="eastAsia"/>
          <w:szCs w:val="21"/>
        </w:rPr>
        <w:t>（税込</w:t>
      </w:r>
      <w:r w:rsidRPr="001D3107">
        <w:rPr>
          <w:rFonts w:hint="eastAsia"/>
          <w:szCs w:val="21"/>
        </w:rPr>
        <w:t>）</w:t>
      </w:r>
      <w:r w:rsidR="006E769E" w:rsidRPr="001D3107">
        <w:rPr>
          <w:rFonts w:hint="eastAsia"/>
          <w:szCs w:val="21"/>
        </w:rPr>
        <w:t>の１８％</w:t>
      </w:r>
    </w:p>
    <w:p w14:paraId="21A76082" w14:textId="77777777" w:rsidR="004979C8" w:rsidRPr="001D3107" w:rsidRDefault="006E769E" w:rsidP="007952D2">
      <w:pPr>
        <w:pStyle w:val="a3"/>
        <w:numPr>
          <w:ilvl w:val="0"/>
          <w:numId w:val="49"/>
        </w:numPr>
        <w:ind w:leftChars="0" w:left="1134" w:hanging="714"/>
        <w:rPr>
          <w:szCs w:val="21"/>
        </w:rPr>
      </w:pPr>
      <w:r w:rsidRPr="001D3107">
        <w:rPr>
          <w:rFonts w:hint="eastAsia"/>
          <w:szCs w:val="21"/>
        </w:rPr>
        <w:t>手作り</w:t>
      </w:r>
      <w:r w:rsidR="00D85E2D" w:rsidRPr="001D3107">
        <w:rPr>
          <w:rFonts w:hint="eastAsia"/>
          <w:szCs w:val="21"/>
        </w:rPr>
        <w:t>加工品</w:t>
      </w:r>
      <w:r w:rsidR="002E71CB" w:rsidRPr="001D3107">
        <w:rPr>
          <w:rFonts w:hint="eastAsia"/>
          <w:szCs w:val="21"/>
        </w:rPr>
        <w:t>（販売店舗</w:t>
      </w:r>
      <w:r w:rsidR="008A3245" w:rsidRPr="001D3107">
        <w:rPr>
          <w:rFonts w:hint="eastAsia"/>
          <w:szCs w:val="21"/>
        </w:rPr>
        <w:t>をもっていない方）</w:t>
      </w:r>
      <w:r w:rsidRPr="001D3107">
        <w:rPr>
          <w:rFonts w:hint="eastAsia"/>
          <w:szCs w:val="21"/>
        </w:rPr>
        <w:t>…販売価格</w:t>
      </w:r>
      <w:r w:rsidR="00C431A5" w:rsidRPr="001D3107">
        <w:rPr>
          <w:rFonts w:hint="eastAsia"/>
          <w:szCs w:val="21"/>
        </w:rPr>
        <w:t>（税込</w:t>
      </w:r>
      <w:r w:rsidR="004979C8" w:rsidRPr="001D3107">
        <w:rPr>
          <w:rFonts w:hint="eastAsia"/>
          <w:szCs w:val="21"/>
        </w:rPr>
        <w:t>）</w:t>
      </w:r>
      <w:r w:rsidRPr="001D3107">
        <w:rPr>
          <w:rFonts w:hint="eastAsia"/>
          <w:szCs w:val="21"/>
        </w:rPr>
        <w:t>の２０％</w:t>
      </w:r>
    </w:p>
    <w:p w14:paraId="2D2E22EF" w14:textId="77777777" w:rsidR="004979C8" w:rsidRPr="00005438" w:rsidRDefault="006E769E" w:rsidP="007952D2">
      <w:pPr>
        <w:pStyle w:val="a3"/>
        <w:numPr>
          <w:ilvl w:val="0"/>
          <w:numId w:val="49"/>
        </w:numPr>
        <w:ind w:leftChars="0" w:left="1134" w:hanging="714"/>
        <w:rPr>
          <w:szCs w:val="21"/>
        </w:rPr>
      </w:pPr>
      <w:r w:rsidRPr="001D3107">
        <w:rPr>
          <w:rFonts w:hint="eastAsia"/>
          <w:szCs w:val="21"/>
        </w:rPr>
        <w:t>お土産品</w:t>
      </w:r>
      <w:r w:rsidR="000B0EED" w:rsidRPr="001D3107">
        <w:rPr>
          <w:rFonts w:hint="eastAsia"/>
          <w:szCs w:val="21"/>
        </w:rPr>
        <w:t>、一般加工品（</w:t>
      </w:r>
      <w:r w:rsidR="002E71CB" w:rsidRPr="001D3107">
        <w:rPr>
          <w:rFonts w:hint="eastAsia"/>
          <w:szCs w:val="21"/>
        </w:rPr>
        <w:t>販売</w:t>
      </w:r>
      <w:r w:rsidR="000B0EED" w:rsidRPr="001D3107">
        <w:rPr>
          <w:rFonts w:hint="eastAsia"/>
          <w:szCs w:val="21"/>
        </w:rPr>
        <w:t>店舗がある</w:t>
      </w:r>
      <w:r w:rsidR="008A3245" w:rsidRPr="001D3107">
        <w:rPr>
          <w:rFonts w:hint="eastAsia"/>
          <w:szCs w:val="21"/>
        </w:rPr>
        <w:t>業者）</w:t>
      </w:r>
      <w:r w:rsidR="00CB6154" w:rsidRPr="001D3107">
        <w:rPr>
          <w:rFonts w:hint="eastAsia"/>
          <w:szCs w:val="21"/>
        </w:rPr>
        <w:t>…販売価格</w:t>
      </w:r>
      <w:r w:rsidR="00C431A5" w:rsidRPr="001D3107">
        <w:rPr>
          <w:rFonts w:hint="eastAsia"/>
          <w:szCs w:val="21"/>
        </w:rPr>
        <w:t>（税込</w:t>
      </w:r>
      <w:r w:rsidR="004979C8" w:rsidRPr="001D3107">
        <w:rPr>
          <w:rFonts w:hint="eastAsia"/>
          <w:szCs w:val="21"/>
        </w:rPr>
        <w:t>）</w:t>
      </w:r>
      <w:r w:rsidR="00CB6154" w:rsidRPr="001D3107">
        <w:rPr>
          <w:rFonts w:hint="eastAsia"/>
          <w:szCs w:val="21"/>
        </w:rPr>
        <w:t>の</w:t>
      </w:r>
      <w:r w:rsidR="00CB6154" w:rsidRPr="00005438">
        <w:rPr>
          <w:rFonts w:hint="eastAsia"/>
          <w:szCs w:val="21"/>
        </w:rPr>
        <w:t>２</w:t>
      </w:r>
      <w:r w:rsidR="0066087F" w:rsidRPr="00005438">
        <w:rPr>
          <w:rFonts w:hint="eastAsia"/>
          <w:szCs w:val="21"/>
        </w:rPr>
        <w:t>２</w:t>
      </w:r>
      <w:r w:rsidR="00CB6154" w:rsidRPr="00005438">
        <w:rPr>
          <w:rFonts w:hint="eastAsia"/>
          <w:szCs w:val="21"/>
        </w:rPr>
        <w:t>％</w:t>
      </w:r>
    </w:p>
    <w:p w14:paraId="5DFEFE25" w14:textId="77777777" w:rsidR="001627E9" w:rsidRPr="001D3107" w:rsidRDefault="000566EB" w:rsidP="001627E9">
      <w:pPr>
        <w:pStyle w:val="a3"/>
        <w:numPr>
          <w:ilvl w:val="0"/>
          <w:numId w:val="49"/>
        </w:numPr>
        <w:ind w:leftChars="0" w:left="1134" w:hanging="714"/>
        <w:rPr>
          <w:szCs w:val="21"/>
        </w:rPr>
      </w:pPr>
      <w:r w:rsidRPr="001D3107">
        <w:rPr>
          <w:rFonts w:hint="eastAsia"/>
          <w:szCs w:val="21"/>
        </w:rPr>
        <w:t>手作り民芸品…販売価格</w:t>
      </w:r>
      <w:r w:rsidR="00C431A5" w:rsidRPr="001D3107">
        <w:rPr>
          <w:rFonts w:hint="eastAsia"/>
          <w:szCs w:val="21"/>
        </w:rPr>
        <w:t>（税込</w:t>
      </w:r>
      <w:r w:rsidR="004979C8" w:rsidRPr="001D3107">
        <w:rPr>
          <w:rFonts w:hint="eastAsia"/>
          <w:szCs w:val="21"/>
        </w:rPr>
        <w:t>）</w:t>
      </w:r>
      <w:r w:rsidRPr="001D3107">
        <w:rPr>
          <w:rFonts w:hint="eastAsia"/>
          <w:szCs w:val="21"/>
        </w:rPr>
        <w:t>の</w:t>
      </w:r>
      <w:r w:rsidR="00005438">
        <w:rPr>
          <w:rFonts w:hint="eastAsia"/>
          <w:szCs w:val="21"/>
        </w:rPr>
        <w:t>２</w:t>
      </w:r>
      <w:r w:rsidRPr="001D3107">
        <w:rPr>
          <w:rFonts w:hint="eastAsia"/>
          <w:szCs w:val="21"/>
        </w:rPr>
        <w:t>０～</w:t>
      </w:r>
      <w:r w:rsidR="00005438">
        <w:rPr>
          <w:rFonts w:hint="eastAsia"/>
          <w:szCs w:val="21"/>
        </w:rPr>
        <w:t>３</w:t>
      </w:r>
      <w:r w:rsidRPr="001D3107">
        <w:rPr>
          <w:rFonts w:hint="eastAsia"/>
          <w:szCs w:val="21"/>
        </w:rPr>
        <w:t>０％</w:t>
      </w:r>
    </w:p>
    <w:p w14:paraId="1A68AAAF" w14:textId="77777777" w:rsidR="007952D2" w:rsidRPr="001D3107" w:rsidRDefault="00DC1F2F" w:rsidP="001627E9">
      <w:pPr>
        <w:pStyle w:val="a3"/>
        <w:numPr>
          <w:ilvl w:val="0"/>
          <w:numId w:val="49"/>
        </w:numPr>
        <w:ind w:leftChars="0" w:left="1134" w:hanging="714"/>
        <w:rPr>
          <w:szCs w:val="21"/>
        </w:rPr>
      </w:pPr>
      <w:r w:rsidRPr="001D3107">
        <w:rPr>
          <w:rFonts w:hint="eastAsia"/>
          <w:szCs w:val="21"/>
        </w:rPr>
        <w:t>上記（１）（２）に該当する方で</w:t>
      </w:r>
      <w:r w:rsidR="007952D2" w:rsidRPr="001D3107">
        <w:rPr>
          <w:rFonts w:hint="eastAsia"/>
          <w:szCs w:val="21"/>
        </w:rPr>
        <w:t>試食販売</w:t>
      </w:r>
      <w:r w:rsidR="002E71CB" w:rsidRPr="001D3107">
        <w:rPr>
          <w:rFonts w:hint="eastAsia"/>
          <w:szCs w:val="21"/>
        </w:rPr>
        <w:t>１日あたり</w:t>
      </w:r>
      <w:r w:rsidR="00810BA3" w:rsidRPr="001D3107">
        <w:rPr>
          <w:rFonts w:hint="eastAsia"/>
          <w:szCs w:val="21"/>
        </w:rPr>
        <w:t>２</w:t>
      </w:r>
      <w:r w:rsidR="007952D2" w:rsidRPr="001D3107">
        <w:rPr>
          <w:rFonts w:hint="eastAsia"/>
          <w:szCs w:val="21"/>
        </w:rPr>
        <w:t>時間以上を</w:t>
      </w:r>
      <w:r w:rsidR="007D3DFD" w:rsidRPr="001D3107">
        <w:rPr>
          <w:rFonts w:hint="eastAsia"/>
          <w:szCs w:val="21"/>
        </w:rPr>
        <w:t>組合員</w:t>
      </w:r>
      <w:r w:rsidR="00434ADC" w:rsidRPr="001D3107">
        <w:rPr>
          <w:rFonts w:hint="eastAsia"/>
          <w:szCs w:val="21"/>
        </w:rPr>
        <w:t>自ら行った場合…　販売価格（税込</w:t>
      </w:r>
      <w:r w:rsidR="007952D2" w:rsidRPr="001D3107">
        <w:rPr>
          <w:rFonts w:hint="eastAsia"/>
          <w:szCs w:val="21"/>
        </w:rPr>
        <w:t>）の１０％</w:t>
      </w:r>
    </w:p>
    <w:p w14:paraId="3C68BBDD" w14:textId="77777777" w:rsidR="00E647C2" w:rsidRPr="001D3107" w:rsidRDefault="00E647C2" w:rsidP="00E647C2">
      <w:pPr>
        <w:pStyle w:val="a3"/>
        <w:numPr>
          <w:ilvl w:val="0"/>
          <w:numId w:val="49"/>
        </w:numPr>
        <w:ind w:leftChars="0" w:left="1134" w:hanging="714"/>
        <w:rPr>
          <w:szCs w:val="21"/>
        </w:rPr>
      </w:pPr>
      <w:r w:rsidRPr="001D3107">
        <w:rPr>
          <w:rFonts w:hint="eastAsia"/>
          <w:szCs w:val="21"/>
        </w:rPr>
        <w:t>上記（３）に該当する方で試食販売１日あたり２時間以上を</w:t>
      </w:r>
      <w:r w:rsidR="007D3DFD" w:rsidRPr="001D3107">
        <w:rPr>
          <w:rFonts w:hint="eastAsia"/>
          <w:szCs w:val="21"/>
        </w:rPr>
        <w:t>組合員</w:t>
      </w:r>
      <w:r w:rsidR="00434ADC" w:rsidRPr="001D3107">
        <w:rPr>
          <w:rFonts w:hint="eastAsia"/>
          <w:szCs w:val="21"/>
        </w:rPr>
        <w:t>自ら行った場合…　販売価格（税込</w:t>
      </w:r>
      <w:r w:rsidRPr="001D3107">
        <w:rPr>
          <w:rFonts w:hint="eastAsia"/>
          <w:szCs w:val="21"/>
        </w:rPr>
        <w:t>）の１５％</w:t>
      </w:r>
    </w:p>
    <w:p w14:paraId="18FBE148" w14:textId="77777777" w:rsidR="002E71CB" w:rsidRPr="001D3107" w:rsidRDefault="002E71CB" w:rsidP="00E647C2">
      <w:pPr>
        <w:pStyle w:val="a3"/>
        <w:numPr>
          <w:ilvl w:val="0"/>
          <w:numId w:val="49"/>
        </w:numPr>
        <w:ind w:leftChars="0" w:left="1134" w:hanging="714"/>
        <w:rPr>
          <w:szCs w:val="21"/>
        </w:rPr>
      </w:pPr>
      <w:r w:rsidRPr="001D3107">
        <w:rPr>
          <w:rFonts w:hint="eastAsia"/>
          <w:szCs w:val="21"/>
        </w:rPr>
        <w:t>社会福祉法人等に関しては、商品に関わらず販売価格（税込）の１０％</w:t>
      </w:r>
    </w:p>
    <w:p w14:paraId="11FE5263" w14:textId="77777777" w:rsidR="008A3245" w:rsidRPr="001D3107" w:rsidRDefault="0079297B" w:rsidP="00083633">
      <w:pPr>
        <w:rPr>
          <w:szCs w:val="21"/>
        </w:rPr>
      </w:pPr>
      <w:r w:rsidRPr="001D3107">
        <w:rPr>
          <w:rFonts w:hint="eastAsia"/>
          <w:szCs w:val="21"/>
        </w:rPr>
        <w:t>※（３）</w:t>
      </w:r>
      <w:r w:rsidR="006E769E" w:rsidRPr="001D3107">
        <w:rPr>
          <w:rFonts w:hint="eastAsia"/>
          <w:szCs w:val="21"/>
        </w:rPr>
        <w:t>とは</w:t>
      </w:r>
      <w:r w:rsidR="00127192" w:rsidRPr="001D3107">
        <w:rPr>
          <w:rFonts w:hint="eastAsia"/>
          <w:szCs w:val="21"/>
        </w:rPr>
        <w:t>既に</w:t>
      </w:r>
      <w:r w:rsidR="006E769E" w:rsidRPr="001D3107">
        <w:rPr>
          <w:rFonts w:hint="eastAsia"/>
          <w:szCs w:val="21"/>
        </w:rPr>
        <w:t>店舗を</w:t>
      </w:r>
      <w:r w:rsidR="00723DD3" w:rsidRPr="001D3107">
        <w:rPr>
          <w:rFonts w:hint="eastAsia"/>
          <w:szCs w:val="21"/>
        </w:rPr>
        <w:t>構え、販売を行っている</w:t>
      </w:r>
      <w:r w:rsidRPr="001D3107">
        <w:rPr>
          <w:rFonts w:hint="eastAsia"/>
          <w:szCs w:val="21"/>
        </w:rPr>
        <w:t>商工業者</w:t>
      </w:r>
      <w:r w:rsidR="00127192" w:rsidRPr="001D3107">
        <w:rPr>
          <w:rFonts w:hint="eastAsia"/>
          <w:szCs w:val="21"/>
        </w:rPr>
        <w:t>のことである。</w:t>
      </w:r>
    </w:p>
    <w:p w14:paraId="64AB6186" w14:textId="77777777" w:rsidR="00EA06C4" w:rsidRPr="001D3107" w:rsidRDefault="00EA06C4" w:rsidP="001627E9">
      <w:pPr>
        <w:ind w:left="141" w:hangingChars="67" w:hanging="141"/>
        <w:rPr>
          <w:szCs w:val="21"/>
        </w:rPr>
      </w:pPr>
      <w:r w:rsidRPr="001D3107">
        <w:rPr>
          <w:rFonts w:hint="eastAsia"/>
          <w:szCs w:val="21"/>
        </w:rPr>
        <w:t>※冷蔵ショーケースを利用する商品（漬物・お菓子等）に関しては別途１％の</w:t>
      </w:r>
      <w:r w:rsidR="00886515" w:rsidRPr="001D3107">
        <w:rPr>
          <w:rFonts w:hint="eastAsia"/>
          <w:szCs w:val="21"/>
        </w:rPr>
        <w:t>委託販売</w:t>
      </w:r>
      <w:r w:rsidRPr="001D3107">
        <w:rPr>
          <w:rFonts w:hint="eastAsia"/>
          <w:szCs w:val="21"/>
        </w:rPr>
        <w:t>手数料を加算する。</w:t>
      </w:r>
    </w:p>
    <w:p w14:paraId="1DC94F69" w14:textId="77777777" w:rsidR="003849FA" w:rsidRPr="001D3107" w:rsidRDefault="003849FA" w:rsidP="00083633">
      <w:pPr>
        <w:pStyle w:val="a3"/>
        <w:numPr>
          <w:ilvl w:val="0"/>
          <w:numId w:val="8"/>
        </w:numPr>
        <w:ind w:leftChars="0"/>
        <w:rPr>
          <w:szCs w:val="21"/>
        </w:rPr>
      </w:pPr>
      <w:r w:rsidRPr="001D3107">
        <w:rPr>
          <w:rFonts w:hint="eastAsia"/>
          <w:szCs w:val="21"/>
        </w:rPr>
        <w:t>移動販売車による販売手数料は、次の通り定額制とする。ただし電気・水等に関して組合員各自が準備するものとする。</w:t>
      </w:r>
    </w:p>
    <w:p w14:paraId="4EF8410A" w14:textId="77777777" w:rsidR="003849FA" w:rsidRPr="00005438" w:rsidRDefault="003849FA" w:rsidP="003849FA">
      <w:pPr>
        <w:ind w:leftChars="-203" w:left="-2" w:hangingChars="202" w:hanging="424"/>
        <w:rPr>
          <w:szCs w:val="21"/>
        </w:rPr>
      </w:pPr>
      <w:r w:rsidRPr="001D3107">
        <w:rPr>
          <w:rFonts w:hint="eastAsia"/>
          <w:szCs w:val="21"/>
        </w:rPr>
        <w:t xml:space="preserve">　　　　（１）平日　…　　１台分　</w:t>
      </w:r>
      <w:r w:rsidR="0066087F" w:rsidRPr="00005438">
        <w:rPr>
          <w:rFonts w:hint="eastAsia"/>
          <w:szCs w:val="21"/>
        </w:rPr>
        <w:t>2</w:t>
      </w:r>
      <w:r w:rsidRPr="00005438">
        <w:rPr>
          <w:rFonts w:hint="eastAsia"/>
          <w:szCs w:val="21"/>
        </w:rPr>
        <w:t>,000</w:t>
      </w:r>
      <w:r w:rsidRPr="00005438">
        <w:rPr>
          <w:rFonts w:hint="eastAsia"/>
          <w:szCs w:val="21"/>
        </w:rPr>
        <w:t>円</w:t>
      </w:r>
      <w:r w:rsidR="000002C9" w:rsidRPr="00005438">
        <w:rPr>
          <w:rFonts w:hint="eastAsia"/>
          <w:szCs w:val="21"/>
        </w:rPr>
        <w:t>/</w:t>
      </w:r>
      <w:r w:rsidR="000002C9" w:rsidRPr="00005438">
        <w:rPr>
          <w:rFonts w:hint="eastAsia"/>
          <w:szCs w:val="21"/>
        </w:rPr>
        <w:t>日</w:t>
      </w:r>
    </w:p>
    <w:p w14:paraId="24E40AEE" w14:textId="77777777" w:rsidR="003849FA" w:rsidRPr="00005438" w:rsidRDefault="003849FA" w:rsidP="003849FA">
      <w:pPr>
        <w:ind w:leftChars="-203" w:left="-2" w:hangingChars="202" w:hanging="424"/>
        <w:rPr>
          <w:szCs w:val="21"/>
        </w:rPr>
      </w:pPr>
      <w:r w:rsidRPr="00005438">
        <w:rPr>
          <w:rFonts w:hint="eastAsia"/>
          <w:szCs w:val="21"/>
        </w:rPr>
        <w:t xml:space="preserve">　　　　（２）土日祝日…　１台分　</w:t>
      </w:r>
      <w:r w:rsidR="0066087F" w:rsidRPr="00005438">
        <w:rPr>
          <w:rFonts w:hint="eastAsia"/>
          <w:szCs w:val="21"/>
        </w:rPr>
        <w:t>2</w:t>
      </w:r>
      <w:r w:rsidRPr="00005438">
        <w:rPr>
          <w:rFonts w:hint="eastAsia"/>
          <w:szCs w:val="21"/>
        </w:rPr>
        <w:t>,000</w:t>
      </w:r>
      <w:r w:rsidRPr="00005438">
        <w:rPr>
          <w:rFonts w:hint="eastAsia"/>
          <w:szCs w:val="21"/>
        </w:rPr>
        <w:t>円</w:t>
      </w:r>
      <w:r w:rsidR="000002C9" w:rsidRPr="00005438">
        <w:rPr>
          <w:rFonts w:hint="eastAsia"/>
          <w:szCs w:val="21"/>
        </w:rPr>
        <w:t>/</w:t>
      </w:r>
      <w:r w:rsidR="000002C9" w:rsidRPr="00005438">
        <w:rPr>
          <w:rFonts w:hint="eastAsia"/>
          <w:szCs w:val="21"/>
        </w:rPr>
        <w:t>日</w:t>
      </w:r>
    </w:p>
    <w:p w14:paraId="5B840E52" w14:textId="77777777" w:rsidR="00163EB3" w:rsidRPr="001D3107" w:rsidRDefault="00127192" w:rsidP="00083633">
      <w:pPr>
        <w:pStyle w:val="a3"/>
        <w:numPr>
          <w:ilvl w:val="0"/>
          <w:numId w:val="8"/>
        </w:numPr>
        <w:ind w:leftChars="0"/>
        <w:rPr>
          <w:szCs w:val="21"/>
        </w:rPr>
      </w:pPr>
      <w:r w:rsidRPr="001D3107">
        <w:rPr>
          <w:rFonts w:hint="eastAsia"/>
          <w:szCs w:val="21"/>
        </w:rPr>
        <w:t>各</w:t>
      </w:r>
      <w:r w:rsidR="007D3DFD" w:rsidRPr="001D3107">
        <w:rPr>
          <w:rFonts w:hint="eastAsia"/>
          <w:szCs w:val="21"/>
        </w:rPr>
        <w:t>組合員</w:t>
      </w:r>
      <w:r w:rsidRPr="001D3107">
        <w:rPr>
          <w:rFonts w:hint="eastAsia"/>
          <w:szCs w:val="21"/>
        </w:rPr>
        <w:t>の販売データ（販売代金等）は、税務調査にかかる公的機関の要請により税務署等に提供する場合がある。各</w:t>
      </w:r>
      <w:r w:rsidR="007D3DFD" w:rsidRPr="001D3107">
        <w:rPr>
          <w:rFonts w:hint="eastAsia"/>
          <w:szCs w:val="21"/>
        </w:rPr>
        <w:t>組合員</w:t>
      </w:r>
      <w:r w:rsidRPr="001D3107">
        <w:rPr>
          <w:rFonts w:hint="eastAsia"/>
          <w:szCs w:val="21"/>
        </w:rPr>
        <w:t>は、適切な税務申告をするものとする。</w:t>
      </w:r>
    </w:p>
    <w:p w14:paraId="74265307" w14:textId="77777777" w:rsidR="00163EB3" w:rsidRPr="001D3107" w:rsidRDefault="00163EB3" w:rsidP="00083633">
      <w:pPr>
        <w:rPr>
          <w:szCs w:val="21"/>
        </w:rPr>
      </w:pPr>
    </w:p>
    <w:p w14:paraId="7D4C1B51" w14:textId="77777777" w:rsidR="00163EB3" w:rsidRPr="001D3107" w:rsidRDefault="00D21BC7" w:rsidP="00AE397C">
      <w:pPr>
        <w:rPr>
          <w:szCs w:val="21"/>
        </w:rPr>
      </w:pPr>
      <w:r w:rsidRPr="001D3107">
        <w:rPr>
          <w:rFonts w:hint="eastAsia"/>
          <w:szCs w:val="21"/>
        </w:rPr>
        <w:t>第</w:t>
      </w:r>
      <w:r w:rsidR="000002C9" w:rsidRPr="001D3107">
        <w:rPr>
          <w:rFonts w:hint="eastAsia"/>
          <w:szCs w:val="21"/>
        </w:rPr>
        <w:t>１８</w:t>
      </w:r>
      <w:r w:rsidR="00127192" w:rsidRPr="001D3107">
        <w:rPr>
          <w:rFonts w:hint="eastAsia"/>
          <w:szCs w:val="21"/>
        </w:rPr>
        <w:t>条</w:t>
      </w:r>
      <w:r w:rsidR="00163EB3" w:rsidRPr="001D3107">
        <w:rPr>
          <w:rFonts w:hint="eastAsia"/>
          <w:szCs w:val="21"/>
        </w:rPr>
        <w:t xml:space="preserve">　</w:t>
      </w:r>
      <w:r w:rsidR="00127192" w:rsidRPr="001D3107">
        <w:rPr>
          <w:rFonts w:hint="eastAsia"/>
          <w:szCs w:val="21"/>
        </w:rPr>
        <w:t>商品引き取り</w:t>
      </w:r>
    </w:p>
    <w:p w14:paraId="6BC0E24B" w14:textId="77777777" w:rsidR="00165584" w:rsidRPr="001D3107" w:rsidRDefault="00165584" w:rsidP="007952D2">
      <w:pPr>
        <w:pStyle w:val="a3"/>
        <w:numPr>
          <w:ilvl w:val="0"/>
          <w:numId w:val="24"/>
        </w:numPr>
        <w:ind w:leftChars="0"/>
        <w:rPr>
          <w:szCs w:val="21"/>
        </w:rPr>
      </w:pPr>
      <w:r w:rsidRPr="001D3107">
        <w:rPr>
          <w:rFonts w:hint="eastAsia"/>
          <w:szCs w:val="21"/>
        </w:rPr>
        <w:t>売れ残った商品は、</w:t>
      </w:r>
      <w:r w:rsidR="00716006" w:rsidRPr="001D3107">
        <w:rPr>
          <w:rFonts w:hint="eastAsia"/>
          <w:szCs w:val="21"/>
        </w:rPr>
        <w:t>委託販売</w:t>
      </w:r>
      <w:r w:rsidRPr="001D3107">
        <w:rPr>
          <w:rFonts w:hint="eastAsia"/>
          <w:szCs w:val="21"/>
        </w:rPr>
        <w:t>期間後に引き取るものとする。</w:t>
      </w:r>
    </w:p>
    <w:p w14:paraId="61B6386D" w14:textId="77777777" w:rsidR="00127192" w:rsidRPr="0073143D" w:rsidRDefault="00127192" w:rsidP="00127192">
      <w:pPr>
        <w:pStyle w:val="a3"/>
        <w:numPr>
          <w:ilvl w:val="0"/>
          <w:numId w:val="24"/>
        </w:numPr>
        <w:ind w:leftChars="0"/>
        <w:rPr>
          <w:szCs w:val="21"/>
        </w:rPr>
      </w:pPr>
      <w:r w:rsidRPr="001D3107">
        <w:rPr>
          <w:rFonts w:hint="eastAsia"/>
          <w:szCs w:val="21"/>
        </w:rPr>
        <w:lastRenderedPageBreak/>
        <w:t>商品の</w:t>
      </w:r>
      <w:r w:rsidR="00716006" w:rsidRPr="001D3107">
        <w:rPr>
          <w:rFonts w:hint="eastAsia"/>
          <w:szCs w:val="21"/>
        </w:rPr>
        <w:t>委託販売</w:t>
      </w:r>
      <w:r w:rsidRPr="001D3107">
        <w:rPr>
          <w:rFonts w:hint="eastAsia"/>
          <w:szCs w:val="21"/>
        </w:rPr>
        <w:t>期間</w:t>
      </w:r>
      <w:r w:rsidR="0073143D">
        <w:rPr>
          <w:rFonts w:hint="eastAsia"/>
          <w:szCs w:val="21"/>
        </w:rPr>
        <w:t>の上限</w:t>
      </w:r>
      <w:r w:rsidRPr="001D3107">
        <w:rPr>
          <w:rFonts w:hint="eastAsia"/>
          <w:szCs w:val="21"/>
        </w:rPr>
        <w:t>は、出荷日の営業時間内とする。</w:t>
      </w:r>
    </w:p>
    <w:tbl>
      <w:tblPr>
        <w:tblStyle w:val="ac"/>
        <w:tblW w:w="0" w:type="auto"/>
        <w:tblLook w:val="04A0" w:firstRow="1" w:lastRow="0" w:firstColumn="1" w:lastColumn="0" w:noHBand="0" w:noVBand="1"/>
      </w:tblPr>
      <w:tblGrid>
        <w:gridCol w:w="2235"/>
        <w:gridCol w:w="6467"/>
      </w:tblGrid>
      <w:tr w:rsidR="001D3107" w:rsidRPr="001D3107" w14:paraId="43B47ECB" w14:textId="77777777" w:rsidTr="00F5340F">
        <w:tc>
          <w:tcPr>
            <w:tcW w:w="2235" w:type="dxa"/>
          </w:tcPr>
          <w:p w14:paraId="269F9E11" w14:textId="77777777" w:rsidR="00F5340F" w:rsidRPr="001D3107" w:rsidRDefault="00F5340F" w:rsidP="00127192">
            <w:pPr>
              <w:rPr>
                <w:szCs w:val="21"/>
              </w:rPr>
            </w:pPr>
            <w:r w:rsidRPr="001D3107">
              <w:rPr>
                <w:rFonts w:hint="eastAsia"/>
                <w:szCs w:val="21"/>
              </w:rPr>
              <w:t xml:space="preserve">　商品</w:t>
            </w:r>
          </w:p>
        </w:tc>
        <w:tc>
          <w:tcPr>
            <w:tcW w:w="6467" w:type="dxa"/>
          </w:tcPr>
          <w:p w14:paraId="547FBE4D" w14:textId="77777777" w:rsidR="00F5340F" w:rsidRPr="001D3107" w:rsidRDefault="00716006" w:rsidP="00127192">
            <w:pPr>
              <w:rPr>
                <w:szCs w:val="21"/>
              </w:rPr>
            </w:pPr>
            <w:r w:rsidRPr="001D3107">
              <w:rPr>
                <w:rFonts w:hint="eastAsia"/>
                <w:szCs w:val="21"/>
              </w:rPr>
              <w:t>委託販売</w:t>
            </w:r>
            <w:r w:rsidR="00F5340F" w:rsidRPr="001D3107">
              <w:rPr>
                <w:rFonts w:hint="eastAsia"/>
                <w:szCs w:val="21"/>
              </w:rPr>
              <w:t>期間</w:t>
            </w:r>
          </w:p>
        </w:tc>
      </w:tr>
      <w:tr w:rsidR="001D3107" w:rsidRPr="001D3107" w14:paraId="2D458583" w14:textId="77777777" w:rsidTr="00F5340F">
        <w:tc>
          <w:tcPr>
            <w:tcW w:w="2235" w:type="dxa"/>
          </w:tcPr>
          <w:p w14:paraId="7E70FE05" w14:textId="77777777" w:rsidR="00F5340F" w:rsidRPr="001D3107" w:rsidRDefault="00F5340F" w:rsidP="00127192">
            <w:pPr>
              <w:rPr>
                <w:szCs w:val="21"/>
              </w:rPr>
            </w:pPr>
            <w:r w:rsidRPr="001D3107">
              <w:rPr>
                <w:rFonts w:hint="eastAsia"/>
                <w:szCs w:val="21"/>
              </w:rPr>
              <w:t>葉物野菜</w:t>
            </w:r>
          </w:p>
        </w:tc>
        <w:tc>
          <w:tcPr>
            <w:tcW w:w="6467" w:type="dxa"/>
          </w:tcPr>
          <w:p w14:paraId="4FCE0292" w14:textId="77777777" w:rsidR="00F5340F" w:rsidRPr="001D3107" w:rsidRDefault="0073143D" w:rsidP="00127192">
            <w:pPr>
              <w:rPr>
                <w:szCs w:val="21"/>
              </w:rPr>
            </w:pPr>
            <w:r>
              <w:rPr>
                <w:rFonts w:hint="eastAsia"/>
                <w:szCs w:val="21"/>
              </w:rPr>
              <w:t>２</w:t>
            </w:r>
            <w:r w:rsidR="00F5340F" w:rsidRPr="001D3107">
              <w:rPr>
                <w:rFonts w:hint="eastAsia"/>
                <w:szCs w:val="21"/>
              </w:rPr>
              <w:t>日</w:t>
            </w:r>
          </w:p>
        </w:tc>
      </w:tr>
      <w:tr w:rsidR="0073143D" w:rsidRPr="001D3107" w14:paraId="3978D902" w14:textId="77777777" w:rsidTr="00F5340F">
        <w:tc>
          <w:tcPr>
            <w:tcW w:w="2235" w:type="dxa"/>
          </w:tcPr>
          <w:p w14:paraId="5F1FD0B3" w14:textId="77777777" w:rsidR="0073143D" w:rsidRPr="001D3107" w:rsidRDefault="0073143D" w:rsidP="00127192">
            <w:pPr>
              <w:rPr>
                <w:szCs w:val="21"/>
              </w:rPr>
            </w:pPr>
            <w:r>
              <w:rPr>
                <w:rFonts w:hint="eastAsia"/>
                <w:szCs w:val="21"/>
              </w:rPr>
              <w:t>果物</w:t>
            </w:r>
          </w:p>
        </w:tc>
        <w:tc>
          <w:tcPr>
            <w:tcW w:w="6467" w:type="dxa"/>
          </w:tcPr>
          <w:p w14:paraId="62964242" w14:textId="77777777" w:rsidR="0073143D" w:rsidRPr="001D3107" w:rsidRDefault="0073143D" w:rsidP="00127192">
            <w:pPr>
              <w:rPr>
                <w:szCs w:val="21"/>
              </w:rPr>
            </w:pPr>
            <w:r>
              <w:rPr>
                <w:rFonts w:hint="eastAsia"/>
                <w:szCs w:val="21"/>
              </w:rPr>
              <w:t>３日</w:t>
            </w:r>
          </w:p>
        </w:tc>
      </w:tr>
      <w:tr w:rsidR="001D3107" w:rsidRPr="001D3107" w14:paraId="4775E482" w14:textId="77777777" w:rsidTr="00F5340F">
        <w:tc>
          <w:tcPr>
            <w:tcW w:w="2235" w:type="dxa"/>
          </w:tcPr>
          <w:p w14:paraId="6C2A054E" w14:textId="77777777" w:rsidR="00F5340F" w:rsidRPr="001D3107" w:rsidRDefault="00F5340F" w:rsidP="00127192">
            <w:pPr>
              <w:rPr>
                <w:szCs w:val="21"/>
              </w:rPr>
            </w:pPr>
            <w:r w:rsidRPr="001D3107">
              <w:rPr>
                <w:rFonts w:hint="eastAsia"/>
                <w:szCs w:val="21"/>
              </w:rPr>
              <w:t>根物系野菜</w:t>
            </w:r>
          </w:p>
        </w:tc>
        <w:tc>
          <w:tcPr>
            <w:tcW w:w="6467" w:type="dxa"/>
          </w:tcPr>
          <w:p w14:paraId="231A6A8A" w14:textId="77777777" w:rsidR="00F5340F" w:rsidRPr="001D3107" w:rsidRDefault="00E077C7" w:rsidP="00127192">
            <w:pPr>
              <w:rPr>
                <w:szCs w:val="21"/>
              </w:rPr>
            </w:pPr>
            <w:r>
              <w:rPr>
                <w:rFonts w:hint="eastAsia"/>
                <w:szCs w:val="21"/>
              </w:rPr>
              <w:t>４</w:t>
            </w:r>
            <w:r w:rsidR="00F5340F" w:rsidRPr="001D3107">
              <w:rPr>
                <w:rFonts w:hint="eastAsia"/>
                <w:szCs w:val="21"/>
              </w:rPr>
              <w:t>日</w:t>
            </w:r>
          </w:p>
        </w:tc>
      </w:tr>
      <w:tr w:rsidR="00823D01" w:rsidRPr="001D3107" w14:paraId="66745014" w14:textId="77777777" w:rsidTr="00F5340F">
        <w:tc>
          <w:tcPr>
            <w:tcW w:w="2235" w:type="dxa"/>
          </w:tcPr>
          <w:p w14:paraId="10CC27CC" w14:textId="77777777" w:rsidR="00823D01" w:rsidRPr="001D3107" w:rsidRDefault="00823D01" w:rsidP="00127192">
            <w:pPr>
              <w:rPr>
                <w:szCs w:val="21"/>
              </w:rPr>
            </w:pPr>
            <w:r>
              <w:rPr>
                <w:rFonts w:hint="eastAsia"/>
                <w:szCs w:val="21"/>
              </w:rPr>
              <w:t>米・穀物</w:t>
            </w:r>
          </w:p>
        </w:tc>
        <w:tc>
          <w:tcPr>
            <w:tcW w:w="6467" w:type="dxa"/>
          </w:tcPr>
          <w:p w14:paraId="031F650D" w14:textId="77777777" w:rsidR="00823D01" w:rsidRDefault="00823D01" w:rsidP="00127192">
            <w:pPr>
              <w:rPr>
                <w:szCs w:val="21"/>
              </w:rPr>
            </w:pPr>
            <w:r>
              <w:rPr>
                <w:rFonts w:hint="eastAsia"/>
                <w:szCs w:val="21"/>
              </w:rPr>
              <w:t>３０日</w:t>
            </w:r>
          </w:p>
        </w:tc>
      </w:tr>
      <w:tr w:rsidR="001D3107" w:rsidRPr="001D3107" w14:paraId="47BC7CA1" w14:textId="77777777" w:rsidTr="00F5340F">
        <w:tc>
          <w:tcPr>
            <w:tcW w:w="2235" w:type="dxa"/>
          </w:tcPr>
          <w:p w14:paraId="1730FD7E" w14:textId="77777777" w:rsidR="00F5340F" w:rsidRPr="001D3107" w:rsidRDefault="00F5340F" w:rsidP="00127192">
            <w:pPr>
              <w:rPr>
                <w:szCs w:val="21"/>
              </w:rPr>
            </w:pPr>
            <w:r w:rsidRPr="001D3107">
              <w:rPr>
                <w:rFonts w:hint="eastAsia"/>
                <w:szCs w:val="21"/>
              </w:rPr>
              <w:t>加工品</w:t>
            </w:r>
          </w:p>
        </w:tc>
        <w:tc>
          <w:tcPr>
            <w:tcW w:w="6467" w:type="dxa"/>
          </w:tcPr>
          <w:p w14:paraId="4D79764E" w14:textId="77777777" w:rsidR="00F5340F" w:rsidRPr="001D3107" w:rsidRDefault="00F5340F" w:rsidP="00127192">
            <w:pPr>
              <w:rPr>
                <w:szCs w:val="21"/>
              </w:rPr>
            </w:pPr>
            <w:r w:rsidRPr="001D3107">
              <w:rPr>
                <w:rFonts w:hint="eastAsia"/>
                <w:szCs w:val="21"/>
              </w:rPr>
              <w:t>賞味期限内で３０日</w:t>
            </w:r>
          </w:p>
        </w:tc>
      </w:tr>
      <w:tr w:rsidR="001D3107" w:rsidRPr="001D3107" w14:paraId="64B5223F" w14:textId="77777777" w:rsidTr="00F5340F">
        <w:tc>
          <w:tcPr>
            <w:tcW w:w="2235" w:type="dxa"/>
          </w:tcPr>
          <w:p w14:paraId="250614B7" w14:textId="77777777" w:rsidR="00F5340F" w:rsidRPr="001D3107" w:rsidRDefault="00F5340F" w:rsidP="00127192">
            <w:pPr>
              <w:rPr>
                <w:szCs w:val="21"/>
              </w:rPr>
            </w:pPr>
            <w:r w:rsidRPr="001D3107">
              <w:rPr>
                <w:rFonts w:hint="eastAsia"/>
                <w:szCs w:val="21"/>
              </w:rPr>
              <w:t>地域材料を利用した民芸品</w:t>
            </w:r>
          </w:p>
        </w:tc>
        <w:tc>
          <w:tcPr>
            <w:tcW w:w="6467" w:type="dxa"/>
          </w:tcPr>
          <w:p w14:paraId="75557D5B" w14:textId="77777777" w:rsidR="0073143D" w:rsidRPr="001D3107" w:rsidRDefault="0073143D" w:rsidP="00127192">
            <w:pPr>
              <w:rPr>
                <w:szCs w:val="21"/>
              </w:rPr>
            </w:pPr>
            <w:r>
              <w:rPr>
                <w:rFonts w:hint="eastAsia"/>
                <w:szCs w:val="21"/>
              </w:rPr>
              <w:t>３</w:t>
            </w:r>
            <w:r w:rsidR="008A3E07" w:rsidRPr="001D3107">
              <w:rPr>
                <w:rFonts w:hint="eastAsia"/>
                <w:szCs w:val="21"/>
              </w:rPr>
              <w:t>０日</w:t>
            </w:r>
          </w:p>
          <w:p w14:paraId="6BB6F3D5" w14:textId="77777777" w:rsidR="008A3E07" w:rsidRPr="001D3107" w:rsidRDefault="008A3E07" w:rsidP="00127192">
            <w:pPr>
              <w:rPr>
                <w:szCs w:val="21"/>
              </w:rPr>
            </w:pPr>
            <w:r w:rsidRPr="001D3107">
              <w:rPr>
                <w:rFonts w:hint="eastAsia"/>
                <w:szCs w:val="21"/>
              </w:rPr>
              <w:t>※</w:t>
            </w:r>
            <w:r w:rsidR="0073143D">
              <w:rPr>
                <w:rFonts w:hint="eastAsia"/>
                <w:szCs w:val="21"/>
              </w:rPr>
              <w:t>３</w:t>
            </w:r>
            <w:r w:rsidRPr="001D3107">
              <w:rPr>
                <w:rFonts w:hint="eastAsia"/>
                <w:szCs w:val="21"/>
              </w:rPr>
              <w:t>０日間で販売実績が１つも無いものは顧客からみた魅力のない死筋商品であり、以後同様商品を出品することは認めない。</w:t>
            </w:r>
          </w:p>
        </w:tc>
      </w:tr>
      <w:tr w:rsidR="001D3107" w:rsidRPr="001D3107" w14:paraId="2954BE33" w14:textId="77777777" w:rsidTr="00F5340F">
        <w:tc>
          <w:tcPr>
            <w:tcW w:w="2235" w:type="dxa"/>
          </w:tcPr>
          <w:p w14:paraId="13EFAC12" w14:textId="77777777" w:rsidR="00F5340F" w:rsidRPr="001D3107" w:rsidRDefault="00252C23" w:rsidP="00127192">
            <w:pPr>
              <w:rPr>
                <w:szCs w:val="21"/>
              </w:rPr>
            </w:pPr>
            <w:r w:rsidRPr="001D3107">
              <w:rPr>
                <w:rFonts w:hint="eastAsia"/>
                <w:szCs w:val="21"/>
              </w:rPr>
              <w:t>鉢</w:t>
            </w:r>
            <w:r w:rsidR="00E05208" w:rsidRPr="001D3107">
              <w:rPr>
                <w:rFonts w:hint="eastAsia"/>
                <w:szCs w:val="21"/>
              </w:rPr>
              <w:t>花</w:t>
            </w:r>
          </w:p>
        </w:tc>
        <w:tc>
          <w:tcPr>
            <w:tcW w:w="6467" w:type="dxa"/>
          </w:tcPr>
          <w:p w14:paraId="6CA8F891" w14:textId="77777777" w:rsidR="00F5340F" w:rsidRPr="001D3107" w:rsidRDefault="00E05208" w:rsidP="00127192">
            <w:pPr>
              <w:rPr>
                <w:szCs w:val="21"/>
              </w:rPr>
            </w:pPr>
            <w:r w:rsidRPr="001D3107">
              <w:rPr>
                <w:rFonts w:hint="eastAsia"/>
                <w:szCs w:val="21"/>
              </w:rPr>
              <w:t>３０日</w:t>
            </w:r>
          </w:p>
        </w:tc>
      </w:tr>
    </w:tbl>
    <w:p w14:paraId="3311772E" w14:textId="77777777" w:rsidR="00E63D10" w:rsidRDefault="00E63D10" w:rsidP="00E63D10">
      <w:pPr>
        <w:pStyle w:val="a3"/>
        <w:ind w:leftChars="0" w:left="420"/>
        <w:rPr>
          <w:szCs w:val="21"/>
        </w:rPr>
      </w:pPr>
      <w:r>
        <w:rPr>
          <w:rFonts w:hint="eastAsia"/>
          <w:szCs w:val="21"/>
        </w:rPr>
        <w:t>上記を基準とするが、運営会社の判断により委託販売期間内に返却する場合がある。</w:t>
      </w:r>
    </w:p>
    <w:p w14:paraId="4015F295" w14:textId="77777777" w:rsidR="00934AA6" w:rsidRPr="001D3107" w:rsidRDefault="00934AA6" w:rsidP="007952D2">
      <w:pPr>
        <w:pStyle w:val="a3"/>
        <w:numPr>
          <w:ilvl w:val="0"/>
          <w:numId w:val="24"/>
        </w:numPr>
        <w:ind w:leftChars="0"/>
        <w:rPr>
          <w:szCs w:val="21"/>
        </w:rPr>
      </w:pPr>
      <w:r w:rsidRPr="001D3107">
        <w:rPr>
          <w:rFonts w:hint="eastAsia"/>
          <w:szCs w:val="21"/>
        </w:rPr>
        <w:t>引き取り時間は、出荷日の閉店時間から３０分以内とする。</w:t>
      </w:r>
    </w:p>
    <w:p w14:paraId="250813EC" w14:textId="77777777" w:rsidR="00165584" w:rsidRPr="001D3107" w:rsidRDefault="00934AA6" w:rsidP="00127192">
      <w:pPr>
        <w:rPr>
          <w:szCs w:val="21"/>
        </w:rPr>
      </w:pPr>
      <w:r w:rsidRPr="001D3107">
        <w:rPr>
          <w:rFonts w:hint="eastAsia"/>
          <w:szCs w:val="21"/>
        </w:rPr>
        <w:t>※直売所で別に</w:t>
      </w:r>
      <w:r w:rsidR="00716006" w:rsidRPr="001D3107">
        <w:rPr>
          <w:rFonts w:hint="eastAsia"/>
          <w:szCs w:val="21"/>
        </w:rPr>
        <w:t>委託販売</w:t>
      </w:r>
      <w:r w:rsidRPr="001D3107">
        <w:rPr>
          <w:rFonts w:hint="eastAsia"/>
          <w:szCs w:val="21"/>
        </w:rPr>
        <w:t>期間を定めた商品は、最終日の閉店時間から３０分以内とする。</w:t>
      </w:r>
    </w:p>
    <w:p w14:paraId="41F11DC0" w14:textId="77777777" w:rsidR="00165584" w:rsidRPr="001D3107" w:rsidRDefault="00934AA6" w:rsidP="007952D2">
      <w:pPr>
        <w:pStyle w:val="a3"/>
        <w:numPr>
          <w:ilvl w:val="0"/>
          <w:numId w:val="24"/>
        </w:numPr>
        <w:ind w:leftChars="0"/>
        <w:rPr>
          <w:szCs w:val="21"/>
        </w:rPr>
      </w:pPr>
      <w:r w:rsidRPr="001D3107">
        <w:rPr>
          <w:rFonts w:hint="eastAsia"/>
          <w:szCs w:val="21"/>
        </w:rPr>
        <w:t>当日引き取りが</w:t>
      </w:r>
      <w:r w:rsidR="00165584" w:rsidRPr="001D3107">
        <w:rPr>
          <w:rFonts w:hint="eastAsia"/>
          <w:szCs w:val="21"/>
        </w:rPr>
        <w:t>できない場合は、翌日の開店３０分前から引き取ることも可能である。</w:t>
      </w:r>
    </w:p>
    <w:p w14:paraId="5A0F207F" w14:textId="77777777" w:rsidR="00165584" w:rsidRPr="001D3107" w:rsidRDefault="00934AA6" w:rsidP="007952D2">
      <w:pPr>
        <w:pStyle w:val="a3"/>
        <w:numPr>
          <w:ilvl w:val="0"/>
          <w:numId w:val="24"/>
        </w:numPr>
        <w:ind w:leftChars="0"/>
        <w:rPr>
          <w:szCs w:val="21"/>
        </w:rPr>
      </w:pPr>
      <w:r w:rsidRPr="001D3107">
        <w:rPr>
          <w:rFonts w:hint="eastAsia"/>
          <w:szCs w:val="21"/>
        </w:rPr>
        <w:t>上記以外の日</w:t>
      </w:r>
      <w:r w:rsidR="00165584" w:rsidRPr="001D3107">
        <w:rPr>
          <w:rFonts w:hint="eastAsia"/>
          <w:szCs w:val="21"/>
        </w:rPr>
        <w:t>時に引き取りを希望する場合は、直前に直売所に相談するものとする。</w:t>
      </w:r>
    </w:p>
    <w:p w14:paraId="115E887F" w14:textId="77777777" w:rsidR="00165584" w:rsidRPr="001D3107" w:rsidRDefault="00E05208" w:rsidP="007952D2">
      <w:pPr>
        <w:pStyle w:val="a3"/>
        <w:numPr>
          <w:ilvl w:val="0"/>
          <w:numId w:val="24"/>
        </w:numPr>
        <w:ind w:leftChars="0"/>
        <w:rPr>
          <w:szCs w:val="21"/>
        </w:rPr>
      </w:pPr>
      <w:r w:rsidRPr="001D3107">
        <w:rPr>
          <w:rFonts w:hint="eastAsia"/>
          <w:szCs w:val="21"/>
        </w:rPr>
        <w:t>引き取りの際、自分の出荷した商品以外は持ち帰らない</w:t>
      </w:r>
      <w:r w:rsidR="00934AA6" w:rsidRPr="001D3107">
        <w:rPr>
          <w:rFonts w:hint="eastAsia"/>
          <w:szCs w:val="21"/>
        </w:rPr>
        <w:t>。</w:t>
      </w:r>
    </w:p>
    <w:p w14:paraId="72A73A3D" w14:textId="77777777" w:rsidR="00934AA6" w:rsidRPr="001D3107" w:rsidRDefault="00934AA6" w:rsidP="007952D2">
      <w:pPr>
        <w:pStyle w:val="a3"/>
        <w:numPr>
          <w:ilvl w:val="0"/>
          <w:numId w:val="24"/>
        </w:numPr>
        <w:ind w:leftChars="0"/>
        <w:rPr>
          <w:szCs w:val="21"/>
        </w:rPr>
      </w:pPr>
      <w:r w:rsidRPr="001D3107">
        <w:rPr>
          <w:rFonts w:hint="eastAsia"/>
          <w:szCs w:val="21"/>
        </w:rPr>
        <w:t>事前の連絡・相談なく売れ残った商品を引き取らなかった時は、直売</w:t>
      </w:r>
      <w:r w:rsidR="00163EB3" w:rsidRPr="001D3107">
        <w:rPr>
          <w:rFonts w:hint="eastAsia"/>
          <w:szCs w:val="21"/>
        </w:rPr>
        <w:t>所でその商品を処分する。</w:t>
      </w:r>
    </w:p>
    <w:p w14:paraId="147228A7" w14:textId="77777777" w:rsidR="00935662" w:rsidRPr="001D3107" w:rsidRDefault="00935662" w:rsidP="009A3F9E">
      <w:pPr>
        <w:widowControl/>
        <w:jc w:val="left"/>
        <w:rPr>
          <w:szCs w:val="21"/>
        </w:rPr>
      </w:pPr>
    </w:p>
    <w:p w14:paraId="7A8E571F" w14:textId="77777777" w:rsidR="00440BE4" w:rsidRPr="001D3107" w:rsidRDefault="00D21BC7" w:rsidP="00440BE4">
      <w:pPr>
        <w:rPr>
          <w:szCs w:val="21"/>
        </w:rPr>
      </w:pPr>
      <w:r w:rsidRPr="001D3107">
        <w:rPr>
          <w:rFonts w:hint="eastAsia"/>
          <w:szCs w:val="21"/>
        </w:rPr>
        <w:t>第</w:t>
      </w:r>
      <w:r w:rsidR="000002C9" w:rsidRPr="001D3107">
        <w:rPr>
          <w:rFonts w:hint="eastAsia"/>
          <w:szCs w:val="21"/>
        </w:rPr>
        <w:t>１９</w:t>
      </w:r>
      <w:r w:rsidR="004779A9" w:rsidRPr="001D3107">
        <w:rPr>
          <w:rFonts w:hint="eastAsia"/>
          <w:szCs w:val="21"/>
        </w:rPr>
        <w:t>条　出役について</w:t>
      </w:r>
    </w:p>
    <w:p w14:paraId="41B132E7" w14:textId="77777777" w:rsidR="00440BE4" w:rsidRPr="001D3107" w:rsidRDefault="004779A9" w:rsidP="007952D2">
      <w:pPr>
        <w:pStyle w:val="a3"/>
        <w:numPr>
          <w:ilvl w:val="0"/>
          <w:numId w:val="25"/>
        </w:numPr>
        <w:ind w:leftChars="0"/>
        <w:rPr>
          <w:szCs w:val="21"/>
        </w:rPr>
      </w:pPr>
      <w:r w:rsidRPr="001D3107">
        <w:rPr>
          <w:rFonts w:hint="eastAsia"/>
          <w:szCs w:val="21"/>
        </w:rPr>
        <w:t>直売所イベント運営に対して要請があった場合、出役協力するものとする。</w:t>
      </w:r>
    </w:p>
    <w:p w14:paraId="45FA9E76" w14:textId="77777777" w:rsidR="004779A9" w:rsidRPr="001D3107" w:rsidRDefault="004779A9" w:rsidP="007952D2">
      <w:pPr>
        <w:pStyle w:val="a3"/>
        <w:numPr>
          <w:ilvl w:val="0"/>
          <w:numId w:val="25"/>
        </w:numPr>
        <w:ind w:leftChars="0"/>
        <w:rPr>
          <w:szCs w:val="21"/>
        </w:rPr>
      </w:pPr>
      <w:r w:rsidRPr="001D3107">
        <w:rPr>
          <w:rFonts w:hint="eastAsia"/>
          <w:szCs w:val="21"/>
        </w:rPr>
        <w:t>直売所より要請があった場合、</w:t>
      </w:r>
      <w:r w:rsidR="00935662" w:rsidRPr="001D3107">
        <w:rPr>
          <w:rFonts w:hint="eastAsia"/>
          <w:szCs w:val="21"/>
        </w:rPr>
        <w:t>繁忙期の</w:t>
      </w:r>
      <w:r w:rsidRPr="001D3107">
        <w:rPr>
          <w:rFonts w:hint="eastAsia"/>
          <w:szCs w:val="21"/>
        </w:rPr>
        <w:t>レジ補助業務を出役協力するものとする。</w:t>
      </w:r>
    </w:p>
    <w:p w14:paraId="3A9DE6D7" w14:textId="77777777" w:rsidR="009A3F9E" w:rsidRPr="001D3107" w:rsidRDefault="009A3F9E">
      <w:pPr>
        <w:widowControl/>
        <w:jc w:val="left"/>
        <w:rPr>
          <w:szCs w:val="21"/>
        </w:rPr>
      </w:pPr>
    </w:p>
    <w:p w14:paraId="56AD9501" w14:textId="77777777" w:rsidR="00EF5D9D" w:rsidRPr="001D3107" w:rsidRDefault="00D21BC7" w:rsidP="00EF5D9D">
      <w:pPr>
        <w:rPr>
          <w:szCs w:val="21"/>
        </w:rPr>
      </w:pPr>
      <w:r w:rsidRPr="001D3107">
        <w:rPr>
          <w:rFonts w:hint="eastAsia"/>
          <w:szCs w:val="21"/>
        </w:rPr>
        <w:t>第</w:t>
      </w:r>
      <w:r w:rsidR="000002C9" w:rsidRPr="001D3107">
        <w:rPr>
          <w:rFonts w:hint="eastAsia"/>
          <w:szCs w:val="21"/>
        </w:rPr>
        <w:t>２０</w:t>
      </w:r>
      <w:r w:rsidR="00507E4C" w:rsidRPr="001D3107">
        <w:rPr>
          <w:rFonts w:hint="eastAsia"/>
          <w:szCs w:val="21"/>
        </w:rPr>
        <w:t xml:space="preserve">条　</w:t>
      </w:r>
      <w:r w:rsidR="00EF5D9D" w:rsidRPr="001D3107">
        <w:rPr>
          <w:rFonts w:hint="eastAsia"/>
          <w:szCs w:val="21"/>
        </w:rPr>
        <w:t>個人情報の利用目的</w:t>
      </w:r>
    </w:p>
    <w:p w14:paraId="5C3A2B77" w14:textId="77777777" w:rsidR="00944ACF" w:rsidRPr="001D3107" w:rsidRDefault="00692ADA" w:rsidP="007952D2">
      <w:pPr>
        <w:pStyle w:val="a3"/>
        <w:numPr>
          <w:ilvl w:val="0"/>
          <w:numId w:val="26"/>
        </w:numPr>
        <w:ind w:leftChars="0"/>
        <w:rPr>
          <w:szCs w:val="21"/>
        </w:rPr>
      </w:pPr>
      <w:r w:rsidRPr="001D3107">
        <w:rPr>
          <w:rFonts w:hint="eastAsia"/>
          <w:szCs w:val="21"/>
        </w:rPr>
        <w:t>直売所は、</w:t>
      </w:r>
      <w:r w:rsidR="00716006" w:rsidRPr="001D3107">
        <w:rPr>
          <w:rFonts w:hint="eastAsia"/>
          <w:szCs w:val="21"/>
        </w:rPr>
        <w:t>委託販売</w:t>
      </w:r>
      <w:r w:rsidRPr="001D3107">
        <w:rPr>
          <w:rFonts w:hint="eastAsia"/>
          <w:szCs w:val="21"/>
        </w:rPr>
        <w:t>契約（別添）に記入された</w:t>
      </w:r>
      <w:r w:rsidR="007D3DFD" w:rsidRPr="001D3107">
        <w:rPr>
          <w:rFonts w:hint="eastAsia"/>
          <w:szCs w:val="21"/>
        </w:rPr>
        <w:t>組合員</w:t>
      </w:r>
      <w:r w:rsidRPr="001D3107">
        <w:rPr>
          <w:rFonts w:hint="eastAsia"/>
          <w:szCs w:val="21"/>
        </w:rPr>
        <w:t>の個人情報、販売・精算・決裁にかかる個人情報を適切に管理し、紛失・漏洩・誤用・改変等の危険防止に努める。</w:t>
      </w:r>
    </w:p>
    <w:p w14:paraId="3EA267D8" w14:textId="77777777" w:rsidR="00692ADA" w:rsidRPr="001D3107" w:rsidRDefault="00692ADA" w:rsidP="007952D2">
      <w:pPr>
        <w:pStyle w:val="a3"/>
        <w:numPr>
          <w:ilvl w:val="0"/>
          <w:numId w:val="26"/>
        </w:numPr>
        <w:ind w:leftChars="0"/>
        <w:rPr>
          <w:szCs w:val="21"/>
        </w:rPr>
      </w:pPr>
      <w:r w:rsidRPr="001D3107">
        <w:rPr>
          <w:rFonts w:hint="eastAsia"/>
          <w:szCs w:val="21"/>
        </w:rPr>
        <w:t>直売所が保有する</w:t>
      </w:r>
      <w:r w:rsidR="007D3DFD" w:rsidRPr="001D3107">
        <w:rPr>
          <w:rFonts w:hint="eastAsia"/>
          <w:szCs w:val="21"/>
        </w:rPr>
        <w:t>組合員</w:t>
      </w:r>
      <w:r w:rsidR="001627E9" w:rsidRPr="001D3107">
        <w:rPr>
          <w:rFonts w:hint="eastAsia"/>
          <w:szCs w:val="21"/>
        </w:rPr>
        <w:t>の個人情報は、</w:t>
      </w:r>
      <w:r w:rsidRPr="001D3107">
        <w:rPr>
          <w:rFonts w:hint="eastAsia"/>
          <w:szCs w:val="21"/>
        </w:rPr>
        <w:t>直売所における</w:t>
      </w:r>
      <w:r w:rsidR="007D3DFD" w:rsidRPr="001D3107">
        <w:rPr>
          <w:rFonts w:hint="eastAsia"/>
          <w:szCs w:val="21"/>
        </w:rPr>
        <w:t>組合員</w:t>
      </w:r>
      <w:r w:rsidRPr="001D3107">
        <w:rPr>
          <w:rFonts w:hint="eastAsia"/>
          <w:szCs w:val="21"/>
        </w:rPr>
        <w:t>の出荷商品の販売、代金の精算･振込､</w:t>
      </w:r>
      <w:r w:rsidR="007D3DFD" w:rsidRPr="001D3107">
        <w:rPr>
          <w:rFonts w:hint="eastAsia"/>
          <w:szCs w:val="21"/>
        </w:rPr>
        <w:t>組合員</w:t>
      </w:r>
      <w:r w:rsidR="00143A61" w:rsidRPr="001D3107">
        <w:rPr>
          <w:rFonts w:hint="eastAsia"/>
          <w:szCs w:val="21"/>
        </w:rPr>
        <w:t>に供給した包装資材等の決済､入会金ならびに</w:t>
      </w:r>
      <w:r w:rsidRPr="001D3107">
        <w:rPr>
          <w:rFonts w:hint="eastAsia"/>
          <w:szCs w:val="21"/>
        </w:rPr>
        <w:t>年会費の決済、各</w:t>
      </w:r>
      <w:r w:rsidR="007D3DFD" w:rsidRPr="001D3107">
        <w:rPr>
          <w:rFonts w:hint="eastAsia"/>
          <w:szCs w:val="21"/>
        </w:rPr>
        <w:t>組合員</w:t>
      </w:r>
      <w:r w:rsidRPr="001D3107">
        <w:rPr>
          <w:rFonts w:hint="eastAsia"/>
          <w:szCs w:val="21"/>
        </w:rPr>
        <w:t>の「連絡ボックス」を使用した通知・連絡・農産加工等の相談・指導・研修ならびに商品・サービスに関する各種情報提供に利用する。</w:t>
      </w:r>
    </w:p>
    <w:p w14:paraId="7776ADB8" w14:textId="77777777" w:rsidR="00EF5D9D" w:rsidRPr="001D3107" w:rsidRDefault="00EF5D9D" w:rsidP="00AE397C">
      <w:pPr>
        <w:rPr>
          <w:szCs w:val="21"/>
        </w:rPr>
      </w:pPr>
    </w:p>
    <w:p w14:paraId="1EF36D66" w14:textId="77777777" w:rsidR="00692ADA" w:rsidRPr="001D3107" w:rsidRDefault="00692ADA" w:rsidP="00692ADA">
      <w:pPr>
        <w:rPr>
          <w:szCs w:val="21"/>
        </w:rPr>
      </w:pPr>
      <w:r w:rsidRPr="001D3107">
        <w:rPr>
          <w:rFonts w:hint="eastAsia"/>
          <w:szCs w:val="21"/>
        </w:rPr>
        <w:t>第</w:t>
      </w:r>
      <w:r w:rsidR="000002C9" w:rsidRPr="001D3107">
        <w:rPr>
          <w:rFonts w:hint="eastAsia"/>
          <w:szCs w:val="21"/>
        </w:rPr>
        <w:t>２１</w:t>
      </w:r>
      <w:r w:rsidRPr="001D3107">
        <w:rPr>
          <w:rFonts w:hint="eastAsia"/>
          <w:szCs w:val="21"/>
        </w:rPr>
        <w:t>条</w:t>
      </w:r>
      <w:r w:rsidR="00D2170A" w:rsidRPr="001D3107">
        <w:rPr>
          <w:rFonts w:hint="eastAsia"/>
          <w:szCs w:val="21"/>
        </w:rPr>
        <w:t xml:space="preserve">　</w:t>
      </w:r>
      <w:r w:rsidRPr="001D3107">
        <w:rPr>
          <w:rFonts w:hint="eastAsia"/>
          <w:szCs w:val="21"/>
        </w:rPr>
        <w:t>疑義の解決等</w:t>
      </w:r>
    </w:p>
    <w:p w14:paraId="7BB897C6" w14:textId="77777777" w:rsidR="00692ADA" w:rsidRPr="001D3107" w:rsidRDefault="00692ADA" w:rsidP="007952D2">
      <w:pPr>
        <w:pStyle w:val="a3"/>
        <w:numPr>
          <w:ilvl w:val="0"/>
          <w:numId w:val="27"/>
        </w:numPr>
        <w:ind w:leftChars="0"/>
        <w:rPr>
          <w:szCs w:val="21"/>
        </w:rPr>
      </w:pPr>
      <w:r w:rsidRPr="001D3107">
        <w:rPr>
          <w:rFonts w:hint="eastAsia"/>
          <w:szCs w:val="21"/>
        </w:rPr>
        <w:t>この「出荷・販売要領」に定め</w:t>
      </w:r>
      <w:r w:rsidR="003C135C" w:rsidRPr="001D3107">
        <w:rPr>
          <w:rFonts w:hint="eastAsia"/>
          <w:szCs w:val="21"/>
        </w:rPr>
        <w:t>のない事項、またはその内容に疑義が生じた場合は、役員会にて</w:t>
      </w:r>
      <w:r w:rsidRPr="001D3107">
        <w:rPr>
          <w:rFonts w:hint="eastAsia"/>
          <w:szCs w:val="21"/>
        </w:rPr>
        <w:t>決定して</w:t>
      </w:r>
      <w:r w:rsidR="007D3DFD" w:rsidRPr="001D3107">
        <w:rPr>
          <w:rFonts w:hint="eastAsia"/>
          <w:szCs w:val="21"/>
        </w:rPr>
        <w:t>組合員</w:t>
      </w:r>
      <w:r w:rsidRPr="001D3107">
        <w:rPr>
          <w:rFonts w:hint="eastAsia"/>
          <w:szCs w:val="21"/>
        </w:rPr>
        <w:t>に連絡する。</w:t>
      </w:r>
    </w:p>
    <w:p w14:paraId="73A39032" w14:textId="77777777" w:rsidR="00D2170A" w:rsidRPr="001D3107" w:rsidRDefault="00D2170A" w:rsidP="00692ADA">
      <w:pPr>
        <w:rPr>
          <w:szCs w:val="21"/>
        </w:rPr>
      </w:pPr>
    </w:p>
    <w:p w14:paraId="64DFC560" w14:textId="77777777" w:rsidR="00692ADA" w:rsidRPr="001D3107" w:rsidRDefault="00D21BC7" w:rsidP="00692ADA">
      <w:pPr>
        <w:rPr>
          <w:szCs w:val="21"/>
        </w:rPr>
      </w:pPr>
      <w:r w:rsidRPr="001D3107">
        <w:rPr>
          <w:rFonts w:hint="eastAsia"/>
          <w:szCs w:val="21"/>
        </w:rPr>
        <w:t>第</w:t>
      </w:r>
      <w:r w:rsidR="000002C9" w:rsidRPr="001D3107">
        <w:rPr>
          <w:rFonts w:hint="eastAsia"/>
          <w:szCs w:val="21"/>
        </w:rPr>
        <w:t>２２</w:t>
      </w:r>
      <w:r w:rsidR="00692ADA" w:rsidRPr="001D3107">
        <w:rPr>
          <w:rFonts w:hint="eastAsia"/>
          <w:szCs w:val="21"/>
        </w:rPr>
        <w:t>条</w:t>
      </w:r>
      <w:r w:rsidR="00D2170A" w:rsidRPr="001D3107">
        <w:rPr>
          <w:rFonts w:hint="eastAsia"/>
          <w:szCs w:val="21"/>
        </w:rPr>
        <w:t xml:space="preserve">　</w:t>
      </w:r>
      <w:r w:rsidR="00692ADA" w:rsidRPr="001D3107">
        <w:rPr>
          <w:rFonts w:hint="eastAsia"/>
          <w:szCs w:val="21"/>
        </w:rPr>
        <w:t>要領の改廃</w:t>
      </w:r>
    </w:p>
    <w:p w14:paraId="77A3CD69" w14:textId="77777777" w:rsidR="00692ADA" w:rsidRPr="001D3107" w:rsidRDefault="003C135C" w:rsidP="007952D2">
      <w:pPr>
        <w:pStyle w:val="a3"/>
        <w:numPr>
          <w:ilvl w:val="0"/>
          <w:numId w:val="28"/>
        </w:numPr>
        <w:ind w:leftChars="0"/>
        <w:rPr>
          <w:szCs w:val="21"/>
        </w:rPr>
      </w:pPr>
      <w:r w:rsidRPr="001D3107">
        <w:rPr>
          <w:rFonts w:hint="eastAsia"/>
          <w:szCs w:val="21"/>
        </w:rPr>
        <w:lastRenderedPageBreak/>
        <w:t>この「出荷・販売要領」の改廃は、</w:t>
      </w:r>
      <w:r w:rsidR="00317E74" w:rsidRPr="001D3107">
        <w:rPr>
          <w:rFonts w:hint="eastAsia"/>
          <w:kern w:val="0"/>
          <w:szCs w:val="21"/>
        </w:rPr>
        <w:t>役員会の議決</w:t>
      </w:r>
      <w:r w:rsidR="00692ADA" w:rsidRPr="001D3107">
        <w:rPr>
          <w:rFonts w:hint="eastAsia"/>
          <w:szCs w:val="21"/>
        </w:rPr>
        <w:t>により行うものとする。</w:t>
      </w:r>
    </w:p>
    <w:p w14:paraId="620C37AB" w14:textId="77777777" w:rsidR="00D2170A" w:rsidRPr="001D3107" w:rsidRDefault="00D2170A" w:rsidP="00692ADA">
      <w:pPr>
        <w:rPr>
          <w:szCs w:val="21"/>
        </w:rPr>
      </w:pPr>
    </w:p>
    <w:p w14:paraId="09C08526" w14:textId="77777777" w:rsidR="0090601D" w:rsidRDefault="0090601D" w:rsidP="0090601D">
      <w:pPr>
        <w:pStyle w:val="a3"/>
        <w:ind w:leftChars="0" w:left="0"/>
        <w:rPr>
          <w:szCs w:val="21"/>
        </w:rPr>
      </w:pPr>
      <w:r>
        <w:rPr>
          <w:rFonts w:hint="eastAsia"/>
          <w:szCs w:val="21"/>
        </w:rPr>
        <w:t xml:space="preserve">　　　附則</w:t>
      </w:r>
    </w:p>
    <w:p w14:paraId="39C0B71B" w14:textId="77777777" w:rsidR="00692ADA" w:rsidRDefault="003C135C" w:rsidP="0090601D">
      <w:pPr>
        <w:pStyle w:val="a3"/>
        <w:ind w:leftChars="0" w:left="0" w:firstLineChars="100" w:firstLine="210"/>
        <w:rPr>
          <w:szCs w:val="21"/>
        </w:rPr>
      </w:pPr>
      <w:r w:rsidRPr="001D3107">
        <w:rPr>
          <w:rFonts w:hint="eastAsia"/>
          <w:szCs w:val="21"/>
        </w:rPr>
        <w:t>この要領は</w:t>
      </w:r>
      <w:r w:rsidR="0090601D">
        <w:rPr>
          <w:rFonts w:hint="eastAsia"/>
          <w:szCs w:val="21"/>
        </w:rPr>
        <w:t>、</w:t>
      </w:r>
      <w:r w:rsidRPr="001D3107">
        <w:rPr>
          <w:rFonts w:hint="eastAsia"/>
          <w:szCs w:val="21"/>
        </w:rPr>
        <w:t>平成</w:t>
      </w:r>
      <w:r w:rsidR="000B7AAC" w:rsidRPr="001D3107">
        <w:rPr>
          <w:rFonts w:hint="eastAsia"/>
          <w:szCs w:val="21"/>
        </w:rPr>
        <w:t>２８</w:t>
      </w:r>
      <w:r w:rsidR="00692ADA" w:rsidRPr="001D3107">
        <w:rPr>
          <w:rFonts w:hint="eastAsia"/>
          <w:szCs w:val="21"/>
        </w:rPr>
        <w:t>年</w:t>
      </w:r>
      <w:r w:rsidR="00707BBE" w:rsidRPr="001D3107">
        <w:rPr>
          <w:rFonts w:hint="eastAsia"/>
          <w:szCs w:val="21"/>
        </w:rPr>
        <w:t>６</w:t>
      </w:r>
      <w:r w:rsidR="00E647C2" w:rsidRPr="001D3107">
        <w:rPr>
          <w:rFonts w:hint="eastAsia"/>
          <w:szCs w:val="21"/>
        </w:rPr>
        <w:t>月２８</w:t>
      </w:r>
      <w:r w:rsidR="00692ADA" w:rsidRPr="001D3107">
        <w:rPr>
          <w:rFonts w:hint="eastAsia"/>
          <w:szCs w:val="21"/>
        </w:rPr>
        <w:t>日から施行する。</w:t>
      </w:r>
    </w:p>
    <w:p w14:paraId="313D5868" w14:textId="77777777" w:rsidR="0066087F" w:rsidRDefault="0066087F" w:rsidP="0066087F">
      <w:pPr>
        <w:rPr>
          <w:szCs w:val="21"/>
        </w:rPr>
      </w:pPr>
      <w:r>
        <w:rPr>
          <w:rFonts w:hint="eastAsia"/>
          <w:szCs w:val="21"/>
        </w:rPr>
        <w:t xml:space="preserve">　　　附則</w:t>
      </w:r>
    </w:p>
    <w:p w14:paraId="19756034" w14:textId="6FC409D3" w:rsidR="0066087F" w:rsidRDefault="0066087F" w:rsidP="0066087F">
      <w:pPr>
        <w:rPr>
          <w:szCs w:val="21"/>
        </w:rPr>
      </w:pPr>
      <w:r>
        <w:rPr>
          <w:rFonts w:hint="eastAsia"/>
          <w:szCs w:val="21"/>
        </w:rPr>
        <w:t xml:space="preserve">　この要領は、平成２９年５</w:t>
      </w:r>
      <w:r w:rsidR="009C0892">
        <w:rPr>
          <w:rFonts w:hint="eastAsia"/>
          <w:szCs w:val="21"/>
        </w:rPr>
        <w:t>月</w:t>
      </w:r>
      <w:r>
        <w:rPr>
          <w:rFonts w:hint="eastAsia"/>
          <w:szCs w:val="21"/>
        </w:rPr>
        <w:t>２３日から施行する。</w:t>
      </w:r>
    </w:p>
    <w:p w14:paraId="46F87D3D" w14:textId="77777777" w:rsidR="00005438" w:rsidRDefault="00005438" w:rsidP="0066087F">
      <w:pPr>
        <w:rPr>
          <w:szCs w:val="21"/>
        </w:rPr>
      </w:pPr>
      <w:r>
        <w:rPr>
          <w:rFonts w:hint="eastAsia"/>
          <w:szCs w:val="21"/>
        </w:rPr>
        <w:t xml:space="preserve">　　　附則</w:t>
      </w:r>
    </w:p>
    <w:p w14:paraId="45E9588A" w14:textId="77777777" w:rsidR="00005438" w:rsidRDefault="00005438" w:rsidP="0066087F">
      <w:pPr>
        <w:rPr>
          <w:szCs w:val="21"/>
        </w:rPr>
      </w:pPr>
      <w:r>
        <w:rPr>
          <w:rFonts w:hint="eastAsia"/>
          <w:szCs w:val="21"/>
        </w:rPr>
        <w:t xml:space="preserve">　この要領は、平成</w:t>
      </w:r>
      <w:r w:rsidR="0073143D">
        <w:rPr>
          <w:rFonts w:hint="eastAsia"/>
          <w:szCs w:val="21"/>
        </w:rPr>
        <w:t>３０</w:t>
      </w:r>
      <w:r>
        <w:rPr>
          <w:rFonts w:hint="eastAsia"/>
          <w:szCs w:val="21"/>
        </w:rPr>
        <w:t>年</w:t>
      </w:r>
      <w:r w:rsidR="0073143D">
        <w:rPr>
          <w:rFonts w:hint="eastAsia"/>
          <w:szCs w:val="21"/>
        </w:rPr>
        <w:t>５</w:t>
      </w:r>
      <w:r>
        <w:rPr>
          <w:rFonts w:hint="eastAsia"/>
          <w:szCs w:val="21"/>
        </w:rPr>
        <w:t>月</w:t>
      </w:r>
      <w:r w:rsidR="0073143D">
        <w:rPr>
          <w:rFonts w:hint="eastAsia"/>
          <w:szCs w:val="21"/>
        </w:rPr>
        <w:t>２３</w:t>
      </w:r>
      <w:r>
        <w:rPr>
          <w:rFonts w:hint="eastAsia"/>
          <w:szCs w:val="21"/>
        </w:rPr>
        <w:t>日から施行する。</w:t>
      </w:r>
    </w:p>
    <w:p w14:paraId="23F675A2" w14:textId="0A66552B" w:rsidR="0073143D" w:rsidRDefault="0073143D" w:rsidP="0066087F">
      <w:pPr>
        <w:rPr>
          <w:szCs w:val="21"/>
        </w:rPr>
      </w:pPr>
      <w:r>
        <w:rPr>
          <w:rFonts w:hint="eastAsia"/>
          <w:szCs w:val="21"/>
        </w:rPr>
        <w:t xml:space="preserve">　この要領は、令和元年５月２９日から</w:t>
      </w:r>
      <w:r w:rsidR="00116C7B">
        <w:rPr>
          <w:rFonts w:hint="eastAsia"/>
          <w:szCs w:val="21"/>
        </w:rPr>
        <w:t>施行</w:t>
      </w:r>
      <w:r>
        <w:rPr>
          <w:rFonts w:hint="eastAsia"/>
          <w:szCs w:val="21"/>
        </w:rPr>
        <w:t>する。</w:t>
      </w:r>
    </w:p>
    <w:p w14:paraId="12DDF77D" w14:textId="25B95FB2" w:rsidR="002448DF" w:rsidRPr="0066087F" w:rsidRDefault="002448DF" w:rsidP="0066087F">
      <w:pPr>
        <w:rPr>
          <w:szCs w:val="21"/>
        </w:rPr>
      </w:pPr>
      <w:r>
        <w:rPr>
          <w:rFonts w:hint="eastAsia"/>
          <w:szCs w:val="21"/>
        </w:rPr>
        <w:t xml:space="preserve">　この要領は、令和２年１２月１日から施行する。</w:t>
      </w:r>
    </w:p>
    <w:sectPr w:rsidR="002448DF" w:rsidRPr="0066087F" w:rsidSect="00C1477B">
      <w:headerReference w:type="default" r:id="rId8"/>
      <w:footerReference w:type="default" r:id="rId9"/>
      <w:pgSz w:w="11906" w:h="16838" w:code="9"/>
      <w:pgMar w:top="1134" w:right="1418" w:bottom="1021" w:left="1418" w:header="851" w:footer="573"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CAEB" w14:textId="77777777" w:rsidR="00747070" w:rsidRDefault="00747070" w:rsidP="002C0902">
      <w:r>
        <w:separator/>
      </w:r>
    </w:p>
  </w:endnote>
  <w:endnote w:type="continuationSeparator" w:id="0">
    <w:p w14:paraId="532830CE" w14:textId="77777777" w:rsidR="00747070" w:rsidRDefault="00747070" w:rsidP="002C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979362"/>
      <w:docPartObj>
        <w:docPartGallery w:val="Page Numbers (Bottom of Page)"/>
        <w:docPartUnique/>
      </w:docPartObj>
    </w:sdtPr>
    <w:sdtEndPr/>
    <w:sdtContent>
      <w:p w14:paraId="133A513D" w14:textId="77777777" w:rsidR="00C1477B" w:rsidRDefault="00C1477B">
        <w:pPr>
          <w:pStyle w:val="a6"/>
          <w:jc w:val="center"/>
        </w:pPr>
        <w:r>
          <w:fldChar w:fldCharType="begin"/>
        </w:r>
        <w:r>
          <w:instrText>PAGE   \* MERGEFORMAT</w:instrText>
        </w:r>
        <w:r>
          <w:fldChar w:fldCharType="separate"/>
        </w:r>
        <w:r w:rsidR="00005438" w:rsidRPr="00005438">
          <w:rPr>
            <w:noProof/>
            <w:lang w:val="ja-JP"/>
          </w:rPr>
          <w:t>8</w:t>
        </w:r>
        <w:r>
          <w:fldChar w:fldCharType="end"/>
        </w:r>
      </w:p>
    </w:sdtContent>
  </w:sdt>
  <w:p w14:paraId="3F4B59FE" w14:textId="77777777" w:rsidR="00C1477B" w:rsidRDefault="00C14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72AEC" w14:textId="77777777" w:rsidR="00747070" w:rsidRDefault="00747070" w:rsidP="002C0902">
      <w:r>
        <w:separator/>
      </w:r>
    </w:p>
  </w:footnote>
  <w:footnote w:type="continuationSeparator" w:id="0">
    <w:p w14:paraId="22B3E7F1" w14:textId="77777777" w:rsidR="00747070" w:rsidRDefault="00747070" w:rsidP="002C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1D09" w14:textId="77777777" w:rsidR="00DA49DD" w:rsidRDefault="00DA49DD">
    <w:pPr>
      <w:pStyle w:val="a4"/>
      <w:jc w:val="right"/>
    </w:pPr>
  </w:p>
  <w:p w14:paraId="3691C2B4" w14:textId="77777777" w:rsidR="00DA49DD" w:rsidRDefault="00DA49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41B"/>
    <w:multiLevelType w:val="hybridMultilevel"/>
    <w:tmpl w:val="23886080"/>
    <w:lvl w:ilvl="0" w:tplc="0409000F">
      <w:start w:val="1"/>
      <w:numFmt w:val="decimal"/>
      <w:lvlText w:val="%1."/>
      <w:lvlJc w:val="left"/>
      <w:pPr>
        <w:ind w:left="284" w:hanging="420"/>
      </w:p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1" w15:restartNumberingAfterBreak="0">
    <w:nsid w:val="03951147"/>
    <w:multiLevelType w:val="hybridMultilevel"/>
    <w:tmpl w:val="A830AE7E"/>
    <w:lvl w:ilvl="0" w:tplc="9BB283E0">
      <w:start w:val="1"/>
      <w:numFmt w:val="decimal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5A956DD"/>
    <w:multiLevelType w:val="hybridMultilevel"/>
    <w:tmpl w:val="B1F0CA4C"/>
    <w:lvl w:ilvl="0" w:tplc="9BB283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F23A3"/>
    <w:multiLevelType w:val="hybridMultilevel"/>
    <w:tmpl w:val="9B6A9F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F15791"/>
    <w:multiLevelType w:val="hybridMultilevel"/>
    <w:tmpl w:val="2A88F8B6"/>
    <w:lvl w:ilvl="0" w:tplc="9BB283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ADF4B50"/>
    <w:multiLevelType w:val="hybridMultilevel"/>
    <w:tmpl w:val="F21E0F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A5EFC"/>
    <w:multiLevelType w:val="hybridMultilevel"/>
    <w:tmpl w:val="8594E3EA"/>
    <w:lvl w:ilvl="0" w:tplc="9BB283E0">
      <w:start w:val="1"/>
      <w:numFmt w:val="decimal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0DC737FE"/>
    <w:multiLevelType w:val="hybridMultilevel"/>
    <w:tmpl w:val="86CCC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A3216B"/>
    <w:multiLevelType w:val="hybridMultilevel"/>
    <w:tmpl w:val="881619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44EE"/>
    <w:multiLevelType w:val="hybridMultilevel"/>
    <w:tmpl w:val="3650034E"/>
    <w:lvl w:ilvl="0" w:tplc="9BB283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6462861"/>
    <w:multiLevelType w:val="hybridMultilevel"/>
    <w:tmpl w:val="9B6A9F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724E5A"/>
    <w:multiLevelType w:val="hybridMultilevel"/>
    <w:tmpl w:val="819E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42411C"/>
    <w:multiLevelType w:val="hybridMultilevel"/>
    <w:tmpl w:val="0DC6D3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456306"/>
    <w:multiLevelType w:val="hybridMultilevel"/>
    <w:tmpl w:val="777A13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83121A"/>
    <w:multiLevelType w:val="hybridMultilevel"/>
    <w:tmpl w:val="47A054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536256"/>
    <w:multiLevelType w:val="hybridMultilevel"/>
    <w:tmpl w:val="172C54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88411F"/>
    <w:multiLevelType w:val="hybridMultilevel"/>
    <w:tmpl w:val="86CCC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702637"/>
    <w:multiLevelType w:val="hybridMultilevel"/>
    <w:tmpl w:val="C694ACCA"/>
    <w:lvl w:ilvl="0" w:tplc="9BB283E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24A62D3E"/>
    <w:multiLevelType w:val="hybridMultilevel"/>
    <w:tmpl w:val="B00EB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A80DFB"/>
    <w:multiLevelType w:val="hybridMultilevel"/>
    <w:tmpl w:val="0FFA50A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A5F3727"/>
    <w:multiLevelType w:val="hybridMultilevel"/>
    <w:tmpl w:val="74D4635A"/>
    <w:lvl w:ilvl="0" w:tplc="D72E826E">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C840D83"/>
    <w:multiLevelType w:val="hybridMultilevel"/>
    <w:tmpl w:val="1D5A81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E331079"/>
    <w:multiLevelType w:val="hybridMultilevel"/>
    <w:tmpl w:val="B81233D4"/>
    <w:lvl w:ilvl="0" w:tplc="0B480C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FCC6215"/>
    <w:multiLevelType w:val="hybridMultilevel"/>
    <w:tmpl w:val="293C6C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45C6BA0"/>
    <w:multiLevelType w:val="hybridMultilevel"/>
    <w:tmpl w:val="F21E0F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DE3861"/>
    <w:multiLevelType w:val="hybridMultilevel"/>
    <w:tmpl w:val="265E6E92"/>
    <w:lvl w:ilvl="0" w:tplc="9BB283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5ED797F"/>
    <w:multiLevelType w:val="hybridMultilevel"/>
    <w:tmpl w:val="0304FB64"/>
    <w:lvl w:ilvl="0" w:tplc="8E5C04D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85318F7"/>
    <w:multiLevelType w:val="hybridMultilevel"/>
    <w:tmpl w:val="C590AD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391D3E0A"/>
    <w:multiLevelType w:val="hybridMultilevel"/>
    <w:tmpl w:val="97342050"/>
    <w:lvl w:ilvl="0" w:tplc="9BB283E0">
      <w:start w:val="1"/>
      <w:numFmt w:val="decimalFullWidth"/>
      <w:lvlText w:val="（%1）"/>
      <w:lvlJc w:val="left"/>
      <w:pPr>
        <w:ind w:left="1365" w:hanging="4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9" w15:restartNumberingAfterBreak="0">
    <w:nsid w:val="3F1F4AF4"/>
    <w:multiLevelType w:val="hybridMultilevel"/>
    <w:tmpl w:val="78862A1C"/>
    <w:lvl w:ilvl="0" w:tplc="9BB283E0">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0" w15:restartNumberingAfterBreak="0">
    <w:nsid w:val="40694DE0"/>
    <w:multiLevelType w:val="hybridMultilevel"/>
    <w:tmpl w:val="C3145C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36820EF"/>
    <w:multiLevelType w:val="hybridMultilevel"/>
    <w:tmpl w:val="C3120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102FE8"/>
    <w:multiLevelType w:val="hybridMultilevel"/>
    <w:tmpl w:val="E47CE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5129CC"/>
    <w:multiLevelType w:val="hybridMultilevel"/>
    <w:tmpl w:val="C7C098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7D295E"/>
    <w:multiLevelType w:val="hybridMultilevel"/>
    <w:tmpl w:val="548CE732"/>
    <w:lvl w:ilvl="0" w:tplc="9BB283E0">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5" w15:restartNumberingAfterBreak="0">
    <w:nsid w:val="50F04314"/>
    <w:multiLevelType w:val="hybridMultilevel"/>
    <w:tmpl w:val="1A1C15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FB479D"/>
    <w:multiLevelType w:val="hybridMultilevel"/>
    <w:tmpl w:val="F9D0235A"/>
    <w:lvl w:ilvl="0" w:tplc="68DE9842">
      <w:start w:val="1"/>
      <w:numFmt w:val="decimalFullWidth"/>
      <w:lvlText w:val="%1．"/>
      <w:lvlJc w:val="left"/>
      <w:pPr>
        <w:ind w:left="420" w:hanging="420"/>
      </w:pPr>
      <w:rPr>
        <w:rFonts w:hint="default"/>
      </w:rPr>
    </w:lvl>
    <w:lvl w:ilvl="1" w:tplc="A9E069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5831BB"/>
    <w:multiLevelType w:val="hybridMultilevel"/>
    <w:tmpl w:val="02FAABB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E6E78D3"/>
    <w:multiLevelType w:val="hybridMultilevel"/>
    <w:tmpl w:val="1F4CE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EB1764"/>
    <w:multiLevelType w:val="hybridMultilevel"/>
    <w:tmpl w:val="CE8C7336"/>
    <w:lvl w:ilvl="0" w:tplc="9BB283E0">
      <w:start w:val="1"/>
      <w:numFmt w:val="decimalFullWidth"/>
      <w:lvlText w:val="（%1）"/>
      <w:lvlJc w:val="left"/>
      <w:pPr>
        <w:ind w:left="1413"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27E3B4B"/>
    <w:multiLevelType w:val="hybridMultilevel"/>
    <w:tmpl w:val="1F4CE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2CE3D35"/>
    <w:multiLevelType w:val="hybridMultilevel"/>
    <w:tmpl w:val="B5ECCE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B47453"/>
    <w:multiLevelType w:val="hybridMultilevel"/>
    <w:tmpl w:val="AF44514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69CE5135"/>
    <w:multiLevelType w:val="hybridMultilevel"/>
    <w:tmpl w:val="69D452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A96F79"/>
    <w:multiLevelType w:val="hybridMultilevel"/>
    <w:tmpl w:val="954857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B13133"/>
    <w:multiLevelType w:val="hybridMultilevel"/>
    <w:tmpl w:val="55ECD884"/>
    <w:lvl w:ilvl="0" w:tplc="9BB283E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6BF603A5"/>
    <w:multiLevelType w:val="hybridMultilevel"/>
    <w:tmpl w:val="DE0E5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F9C7893"/>
    <w:multiLevelType w:val="hybridMultilevel"/>
    <w:tmpl w:val="82AC9E04"/>
    <w:lvl w:ilvl="0" w:tplc="5F6C15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2A151B4"/>
    <w:multiLevelType w:val="hybridMultilevel"/>
    <w:tmpl w:val="C7C098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8421DC"/>
    <w:multiLevelType w:val="hybridMultilevel"/>
    <w:tmpl w:val="4BD6E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8920DF"/>
    <w:multiLevelType w:val="hybridMultilevel"/>
    <w:tmpl w:val="6E66BBFC"/>
    <w:lvl w:ilvl="0" w:tplc="9BB283E0">
      <w:start w:val="1"/>
      <w:numFmt w:val="decimal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1" w15:restartNumberingAfterBreak="0">
    <w:nsid w:val="78133604"/>
    <w:multiLevelType w:val="hybridMultilevel"/>
    <w:tmpl w:val="0E541A56"/>
    <w:lvl w:ilvl="0" w:tplc="9BB283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78A75EE0"/>
    <w:multiLevelType w:val="hybridMultilevel"/>
    <w:tmpl w:val="777A13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BAE2384"/>
    <w:multiLevelType w:val="hybridMultilevel"/>
    <w:tmpl w:val="79F6557E"/>
    <w:lvl w:ilvl="0" w:tplc="BFD6F01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7"/>
  </w:num>
  <w:num w:numId="2">
    <w:abstractNumId w:val="53"/>
  </w:num>
  <w:num w:numId="3">
    <w:abstractNumId w:val="22"/>
  </w:num>
  <w:num w:numId="4">
    <w:abstractNumId w:val="26"/>
  </w:num>
  <w:num w:numId="5">
    <w:abstractNumId w:val="36"/>
  </w:num>
  <w:num w:numId="6">
    <w:abstractNumId w:val="32"/>
  </w:num>
  <w:num w:numId="7">
    <w:abstractNumId w:val="14"/>
  </w:num>
  <w:num w:numId="8">
    <w:abstractNumId w:val="15"/>
  </w:num>
  <w:num w:numId="9">
    <w:abstractNumId w:val="52"/>
  </w:num>
  <w:num w:numId="10">
    <w:abstractNumId w:val="13"/>
  </w:num>
  <w:num w:numId="11">
    <w:abstractNumId w:val="12"/>
  </w:num>
  <w:num w:numId="12">
    <w:abstractNumId w:val="30"/>
  </w:num>
  <w:num w:numId="13">
    <w:abstractNumId w:val="41"/>
  </w:num>
  <w:num w:numId="14">
    <w:abstractNumId w:val="0"/>
  </w:num>
  <w:num w:numId="15">
    <w:abstractNumId w:val="16"/>
  </w:num>
  <w:num w:numId="16">
    <w:abstractNumId w:val="7"/>
  </w:num>
  <w:num w:numId="17">
    <w:abstractNumId w:val="3"/>
  </w:num>
  <w:num w:numId="18">
    <w:abstractNumId w:val="10"/>
  </w:num>
  <w:num w:numId="19">
    <w:abstractNumId w:val="38"/>
  </w:num>
  <w:num w:numId="20">
    <w:abstractNumId w:val="40"/>
  </w:num>
  <w:num w:numId="21">
    <w:abstractNumId w:val="5"/>
  </w:num>
  <w:num w:numId="22">
    <w:abstractNumId w:val="24"/>
  </w:num>
  <w:num w:numId="23">
    <w:abstractNumId w:val="8"/>
  </w:num>
  <w:num w:numId="24">
    <w:abstractNumId w:val="31"/>
  </w:num>
  <w:num w:numId="25">
    <w:abstractNumId w:val="18"/>
  </w:num>
  <w:num w:numId="26">
    <w:abstractNumId w:val="43"/>
  </w:num>
  <w:num w:numId="27">
    <w:abstractNumId w:val="49"/>
  </w:num>
  <w:num w:numId="28">
    <w:abstractNumId w:val="48"/>
  </w:num>
  <w:num w:numId="29">
    <w:abstractNumId w:val="33"/>
  </w:num>
  <w:num w:numId="30">
    <w:abstractNumId w:val="50"/>
  </w:num>
  <w:num w:numId="31">
    <w:abstractNumId w:val="6"/>
  </w:num>
  <w:num w:numId="32">
    <w:abstractNumId w:val="28"/>
  </w:num>
  <w:num w:numId="33">
    <w:abstractNumId w:val="45"/>
  </w:num>
  <w:num w:numId="34">
    <w:abstractNumId w:val="1"/>
  </w:num>
  <w:num w:numId="35">
    <w:abstractNumId w:val="2"/>
  </w:num>
  <w:num w:numId="36">
    <w:abstractNumId w:val="39"/>
  </w:num>
  <w:num w:numId="37">
    <w:abstractNumId w:val="29"/>
  </w:num>
  <w:num w:numId="38">
    <w:abstractNumId w:val="37"/>
  </w:num>
  <w:num w:numId="39">
    <w:abstractNumId w:val="19"/>
  </w:num>
  <w:num w:numId="40">
    <w:abstractNumId w:val="23"/>
  </w:num>
  <w:num w:numId="41">
    <w:abstractNumId w:val="46"/>
  </w:num>
  <w:num w:numId="42">
    <w:abstractNumId w:val="42"/>
  </w:num>
  <w:num w:numId="43">
    <w:abstractNumId w:val="51"/>
  </w:num>
  <w:num w:numId="44">
    <w:abstractNumId w:val="21"/>
  </w:num>
  <w:num w:numId="45">
    <w:abstractNumId w:val="27"/>
  </w:num>
  <w:num w:numId="46">
    <w:abstractNumId w:val="35"/>
  </w:num>
  <w:num w:numId="47">
    <w:abstractNumId w:val="11"/>
  </w:num>
  <w:num w:numId="48">
    <w:abstractNumId w:val="34"/>
  </w:num>
  <w:num w:numId="49">
    <w:abstractNumId w:val="20"/>
  </w:num>
  <w:num w:numId="50">
    <w:abstractNumId w:val="4"/>
  </w:num>
  <w:num w:numId="51">
    <w:abstractNumId w:val="44"/>
  </w:num>
  <w:num w:numId="52">
    <w:abstractNumId w:val="47"/>
  </w:num>
  <w:num w:numId="53">
    <w:abstractNumId w:val="25"/>
  </w:num>
  <w:num w:numId="54">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81"/>
    <w:rsid w:val="000002C9"/>
    <w:rsid w:val="000005F6"/>
    <w:rsid w:val="00005438"/>
    <w:rsid w:val="000111B3"/>
    <w:rsid w:val="00011441"/>
    <w:rsid w:val="000134B5"/>
    <w:rsid w:val="00036694"/>
    <w:rsid w:val="00053BC6"/>
    <w:rsid w:val="000566EB"/>
    <w:rsid w:val="00064798"/>
    <w:rsid w:val="0007189F"/>
    <w:rsid w:val="0007520A"/>
    <w:rsid w:val="00083633"/>
    <w:rsid w:val="000964F3"/>
    <w:rsid w:val="00097CC8"/>
    <w:rsid w:val="000A27BE"/>
    <w:rsid w:val="000A39A7"/>
    <w:rsid w:val="000A39D1"/>
    <w:rsid w:val="000A4C05"/>
    <w:rsid w:val="000A7DF4"/>
    <w:rsid w:val="000B0EED"/>
    <w:rsid w:val="000B3038"/>
    <w:rsid w:val="000B4BAF"/>
    <w:rsid w:val="000B7AAC"/>
    <w:rsid w:val="000D6389"/>
    <w:rsid w:val="000E4AEA"/>
    <w:rsid w:val="000E5DA8"/>
    <w:rsid w:val="000F2289"/>
    <w:rsid w:val="000F6DEE"/>
    <w:rsid w:val="001135D4"/>
    <w:rsid w:val="00114FBE"/>
    <w:rsid w:val="00116C7B"/>
    <w:rsid w:val="00126E95"/>
    <w:rsid w:val="00127192"/>
    <w:rsid w:val="001321F1"/>
    <w:rsid w:val="001439FC"/>
    <w:rsid w:val="00143A61"/>
    <w:rsid w:val="001524DE"/>
    <w:rsid w:val="001627E9"/>
    <w:rsid w:val="00163EB3"/>
    <w:rsid w:val="00165584"/>
    <w:rsid w:val="0017060F"/>
    <w:rsid w:val="00177320"/>
    <w:rsid w:val="00193ED2"/>
    <w:rsid w:val="001948B0"/>
    <w:rsid w:val="0019621B"/>
    <w:rsid w:val="00196A9E"/>
    <w:rsid w:val="001A2BD0"/>
    <w:rsid w:val="001A76C9"/>
    <w:rsid w:val="001B1965"/>
    <w:rsid w:val="001D3107"/>
    <w:rsid w:val="001D56D3"/>
    <w:rsid w:val="001E5779"/>
    <w:rsid w:val="00204A32"/>
    <w:rsid w:val="0020751B"/>
    <w:rsid w:val="00212C81"/>
    <w:rsid w:val="002146BE"/>
    <w:rsid w:val="00216568"/>
    <w:rsid w:val="002206E4"/>
    <w:rsid w:val="00220748"/>
    <w:rsid w:val="00231A87"/>
    <w:rsid w:val="0023286A"/>
    <w:rsid w:val="002448DF"/>
    <w:rsid w:val="0024645B"/>
    <w:rsid w:val="00252C23"/>
    <w:rsid w:val="0025366F"/>
    <w:rsid w:val="00254995"/>
    <w:rsid w:val="00265D34"/>
    <w:rsid w:val="00272CB2"/>
    <w:rsid w:val="0027650B"/>
    <w:rsid w:val="00282353"/>
    <w:rsid w:val="00294841"/>
    <w:rsid w:val="00295C86"/>
    <w:rsid w:val="00295D62"/>
    <w:rsid w:val="00297F75"/>
    <w:rsid w:val="002A0799"/>
    <w:rsid w:val="002A1A29"/>
    <w:rsid w:val="002A1D91"/>
    <w:rsid w:val="002B151F"/>
    <w:rsid w:val="002C0902"/>
    <w:rsid w:val="002C7191"/>
    <w:rsid w:val="002C750C"/>
    <w:rsid w:val="002E3CF3"/>
    <w:rsid w:val="002E71CB"/>
    <w:rsid w:val="002E7EB5"/>
    <w:rsid w:val="002F463E"/>
    <w:rsid w:val="0030192C"/>
    <w:rsid w:val="00302FED"/>
    <w:rsid w:val="00303193"/>
    <w:rsid w:val="0031009D"/>
    <w:rsid w:val="003145CB"/>
    <w:rsid w:val="00317E74"/>
    <w:rsid w:val="00327271"/>
    <w:rsid w:val="003334C0"/>
    <w:rsid w:val="00337FEF"/>
    <w:rsid w:val="00340C0D"/>
    <w:rsid w:val="00343A8B"/>
    <w:rsid w:val="003557DB"/>
    <w:rsid w:val="00360004"/>
    <w:rsid w:val="003609EE"/>
    <w:rsid w:val="003646A5"/>
    <w:rsid w:val="003719C0"/>
    <w:rsid w:val="00374D11"/>
    <w:rsid w:val="0038154B"/>
    <w:rsid w:val="003849FA"/>
    <w:rsid w:val="00386FE1"/>
    <w:rsid w:val="00387413"/>
    <w:rsid w:val="0039171C"/>
    <w:rsid w:val="0039270A"/>
    <w:rsid w:val="003A7882"/>
    <w:rsid w:val="003B0282"/>
    <w:rsid w:val="003B18BC"/>
    <w:rsid w:val="003B2AE4"/>
    <w:rsid w:val="003C135C"/>
    <w:rsid w:val="003D00CE"/>
    <w:rsid w:val="003D29E3"/>
    <w:rsid w:val="003D5FAF"/>
    <w:rsid w:val="003F5787"/>
    <w:rsid w:val="0040057A"/>
    <w:rsid w:val="0040075C"/>
    <w:rsid w:val="004049DD"/>
    <w:rsid w:val="00407821"/>
    <w:rsid w:val="0042104E"/>
    <w:rsid w:val="00423F81"/>
    <w:rsid w:val="0042721A"/>
    <w:rsid w:val="00434ADC"/>
    <w:rsid w:val="004363DF"/>
    <w:rsid w:val="00440BE4"/>
    <w:rsid w:val="00456F7C"/>
    <w:rsid w:val="00460B13"/>
    <w:rsid w:val="004615C9"/>
    <w:rsid w:val="00473952"/>
    <w:rsid w:val="004754F7"/>
    <w:rsid w:val="004769FC"/>
    <w:rsid w:val="004779A9"/>
    <w:rsid w:val="0048077C"/>
    <w:rsid w:val="004926DF"/>
    <w:rsid w:val="0049771A"/>
    <w:rsid w:val="004979C8"/>
    <w:rsid w:val="004B282B"/>
    <w:rsid w:val="004B3D00"/>
    <w:rsid w:val="004B58EE"/>
    <w:rsid w:val="004C0239"/>
    <w:rsid w:val="004C1A4F"/>
    <w:rsid w:val="004E05B2"/>
    <w:rsid w:val="004F73ED"/>
    <w:rsid w:val="00502225"/>
    <w:rsid w:val="00507110"/>
    <w:rsid w:val="00507E4C"/>
    <w:rsid w:val="005130BB"/>
    <w:rsid w:val="0051782E"/>
    <w:rsid w:val="0053024D"/>
    <w:rsid w:val="00533FA7"/>
    <w:rsid w:val="005340F7"/>
    <w:rsid w:val="00555F01"/>
    <w:rsid w:val="00576F93"/>
    <w:rsid w:val="0058351E"/>
    <w:rsid w:val="00584124"/>
    <w:rsid w:val="00584ACC"/>
    <w:rsid w:val="00591A13"/>
    <w:rsid w:val="005A650E"/>
    <w:rsid w:val="005B4D2C"/>
    <w:rsid w:val="005B5664"/>
    <w:rsid w:val="005C6DEC"/>
    <w:rsid w:val="005E106D"/>
    <w:rsid w:val="005F0580"/>
    <w:rsid w:val="005F1FF0"/>
    <w:rsid w:val="00602E5C"/>
    <w:rsid w:val="00607744"/>
    <w:rsid w:val="00612012"/>
    <w:rsid w:val="006134CB"/>
    <w:rsid w:val="0062037F"/>
    <w:rsid w:val="006258B6"/>
    <w:rsid w:val="0063799E"/>
    <w:rsid w:val="00644840"/>
    <w:rsid w:val="0066087F"/>
    <w:rsid w:val="00663F56"/>
    <w:rsid w:val="00671DCE"/>
    <w:rsid w:val="00676FBE"/>
    <w:rsid w:val="006805CE"/>
    <w:rsid w:val="00684F4F"/>
    <w:rsid w:val="006871D4"/>
    <w:rsid w:val="00691E9F"/>
    <w:rsid w:val="00692962"/>
    <w:rsid w:val="00692A35"/>
    <w:rsid w:val="00692ADA"/>
    <w:rsid w:val="0069721B"/>
    <w:rsid w:val="006A46C0"/>
    <w:rsid w:val="006B24F1"/>
    <w:rsid w:val="006C3034"/>
    <w:rsid w:val="006C4B66"/>
    <w:rsid w:val="006C4EBA"/>
    <w:rsid w:val="006D12C6"/>
    <w:rsid w:val="006D42BC"/>
    <w:rsid w:val="006E5F6D"/>
    <w:rsid w:val="006E769E"/>
    <w:rsid w:val="006F739A"/>
    <w:rsid w:val="00702563"/>
    <w:rsid w:val="007030EE"/>
    <w:rsid w:val="00707BBE"/>
    <w:rsid w:val="00714EAC"/>
    <w:rsid w:val="00716006"/>
    <w:rsid w:val="00723DD3"/>
    <w:rsid w:val="0073143D"/>
    <w:rsid w:val="00747070"/>
    <w:rsid w:val="007551C2"/>
    <w:rsid w:val="00757345"/>
    <w:rsid w:val="00762717"/>
    <w:rsid w:val="00770CC5"/>
    <w:rsid w:val="00771203"/>
    <w:rsid w:val="007724EA"/>
    <w:rsid w:val="00772A2A"/>
    <w:rsid w:val="007808CB"/>
    <w:rsid w:val="00784E9F"/>
    <w:rsid w:val="00791127"/>
    <w:rsid w:val="0079297B"/>
    <w:rsid w:val="007952D2"/>
    <w:rsid w:val="00797A3C"/>
    <w:rsid w:val="007A32D8"/>
    <w:rsid w:val="007B235D"/>
    <w:rsid w:val="007B2D96"/>
    <w:rsid w:val="007B45EE"/>
    <w:rsid w:val="007C5588"/>
    <w:rsid w:val="007C55B9"/>
    <w:rsid w:val="007C5E27"/>
    <w:rsid w:val="007D12E6"/>
    <w:rsid w:val="007D3DFD"/>
    <w:rsid w:val="007D4FF3"/>
    <w:rsid w:val="007F41A5"/>
    <w:rsid w:val="007F522A"/>
    <w:rsid w:val="0080611D"/>
    <w:rsid w:val="00810BA3"/>
    <w:rsid w:val="00823D01"/>
    <w:rsid w:val="00831519"/>
    <w:rsid w:val="00840F96"/>
    <w:rsid w:val="00842ECA"/>
    <w:rsid w:val="008464F5"/>
    <w:rsid w:val="00854073"/>
    <w:rsid w:val="00862732"/>
    <w:rsid w:val="00863ACF"/>
    <w:rsid w:val="00870AF8"/>
    <w:rsid w:val="00886515"/>
    <w:rsid w:val="00897921"/>
    <w:rsid w:val="008A3245"/>
    <w:rsid w:val="008A3E07"/>
    <w:rsid w:val="008A4A06"/>
    <w:rsid w:val="008B07F7"/>
    <w:rsid w:val="008D1E70"/>
    <w:rsid w:val="008D2E17"/>
    <w:rsid w:val="008D2E34"/>
    <w:rsid w:val="008D3C76"/>
    <w:rsid w:val="008D4E5C"/>
    <w:rsid w:val="008E1DA3"/>
    <w:rsid w:val="008F430A"/>
    <w:rsid w:val="00903B66"/>
    <w:rsid w:val="0090601D"/>
    <w:rsid w:val="00914200"/>
    <w:rsid w:val="00916411"/>
    <w:rsid w:val="009167EA"/>
    <w:rsid w:val="009206A7"/>
    <w:rsid w:val="00921F32"/>
    <w:rsid w:val="0092498E"/>
    <w:rsid w:val="00930944"/>
    <w:rsid w:val="00934AA6"/>
    <w:rsid w:val="00935662"/>
    <w:rsid w:val="0093623E"/>
    <w:rsid w:val="0093636E"/>
    <w:rsid w:val="009365CD"/>
    <w:rsid w:val="00937674"/>
    <w:rsid w:val="00937E25"/>
    <w:rsid w:val="00940368"/>
    <w:rsid w:val="00944ACF"/>
    <w:rsid w:val="00944F06"/>
    <w:rsid w:val="009453EF"/>
    <w:rsid w:val="00952ECD"/>
    <w:rsid w:val="009556CA"/>
    <w:rsid w:val="00957109"/>
    <w:rsid w:val="009576AF"/>
    <w:rsid w:val="009612A2"/>
    <w:rsid w:val="00966752"/>
    <w:rsid w:val="009670EE"/>
    <w:rsid w:val="009704E2"/>
    <w:rsid w:val="009753D4"/>
    <w:rsid w:val="00977E49"/>
    <w:rsid w:val="00981C49"/>
    <w:rsid w:val="00981E15"/>
    <w:rsid w:val="009A3F9E"/>
    <w:rsid w:val="009B4814"/>
    <w:rsid w:val="009C0892"/>
    <w:rsid w:val="009C2EF4"/>
    <w:rsid w:val="009C61C8"/>
    <w:rsid w:val="009C6D39"/>
    <w:rsid w:val="009D295B"/>
    <w:rsid w:val="009F1426"/>
    <w:rsid w:val="00A00428"/>
    <w:rsid w:val="00A01F4A"/>
    <w:rsid w:val="00A02D2F"/>
    <w:rsid w:val="00A07B75"/>
    <w:rsid w:val="00A12F08"/>
    <w:rsid w:val="00A1604B"/>
    <w:rsid w:val="00A21697"/>
    <w:rsid w:val="00A34127"/>
    <w:rsid w:val="00A34744"/>
    <w:rsid w:val="00A43AE5"/>
    <w:rsid w:val="00A52A7B"/>
    <w:rsid w:val="00A543DE"/>
    <w:rsid w:val="00A55459"/>
    <w:rsid w:val="00A57370"/>
    <w:rsid w:val="00A60400"/>
    <w:rsid w:val="00A716BD"/>
    <w:rsid w:val="00A82B3B"/>
    <w:rsid w:val="00A82B72"/>
    <w:rsid w:val="00A86B9A"/>
    <w:rsid w:val="00A93CE8"/>
    <w:rsid w:val="00A96450"/>
    <w:rsid w:val="00AA4FB6"/>
    <w:rsid w:val="00AB23ED"/>
    <w:rsid w:val="00AB3507"/>
    <w:rsid w:val="00AC258B"/>
    <w:rsid w:val="00AC363B"/>
    <w:rsid w:val="00AD122C"/>
    <w:rsid w:val="00AE3794"/>
    <w:rsid w:val="00AE397C"/>
    <w:rsid w:val="00AE4733"/>
    <w:rsid w:val="00AF3C91"/>
    <w:rsid w:val="00AF4975"/>
    <w:rsid w:val="00B0163D"/>
    <w:rsid w:val="00B05514"/>
    <w:rsid w:val="00B0792B"/>
    <w:rsid w:val="00B12BEA"/>
    <w:rsid w:val="00B12EA1"/>
    <w:rsid w:val="00B20277"/>
    <w:rsid w:val="00B21A5D"/>
    <w:rsid w:val="00B26FFC"/>
    <w:rsid w:val="00B305C0"/>
    <w:rsid w:val="00B30ABC"/>
    <w:rsid w:val="00B37F64"/>
    <w:rsid w:val="00B44D1F"/>
    <w:rsid w:val="00B62933"/>
    <w:rsid w:val="00B66AC5"/>
    <w:rsid w:val="00B70D19"/>
    <w:rsid w:val="00B75CDB"/>
    <w:rsid w:val="00B81FAF"/>
    <w:rsid w:val="00B87C58"/>
    <w:rsid w:val="00B91787"/>
    <w:rsid w:val="00B930FD"/>
    <w:rsid w:val="00B9349F"/>
    <w:rsid w:val="00BA5E38"/>
    <w:rsid w:val="00BB019B"/>
    <w:rsid w:val="00BC4BD8"/>
    <w:rsid w:val="00BD7FBC"/>
    <w:rsid w:val="00BE4CF2"/>
    <w:rsid w:val="00BE537C"/>
    <w:rsid w:val="00BF30A9"/>
    <w:rsid w:val="00BF4481"/>
    <w:rsid w:val="00C06A95"/>
    <w:rsid w:val="00C1477B"/>
    <w:rsid w:val="00C17CB0"/>
    <w:rsid w:val="00C336C5"/>
    <w:rsid w:val="00C37B43"/>
    <w:rsid w:val="00C42FF8"/>
    <w:rsid w:val="00C431A5"/>
    <w:rsid w:val="00C4754B"/>
    <w:rsid w:val="00C51B0B"/>
    <w:rsid w:val="00C55E00"/>
    <w:rsid w:val="00C71C78"/>
    <w:rsid w:val="00C76D7E"/>
    <w:rsid w:val="00C773DD"/>
    <w:rsid w:val="00C92538"/>
    <w:rsid w:val="00C952BB"/>
    <w:rsid w:val="00C967BE"/>
    <w:rsid w:val="00CA213E"/>
    <w:rsid w:val="00CA70A6"/>
    <w:rsid w:val="00CB6154"/>
    <w:rsid w:val="00CC1763"/>
    <w:rsid w:val="00CC4E3A"/>
    <w:rsid w:val="00CC7FF3"/>
    <w:rsid w:val="00CD0F1F"/>
    <w:rsid w:val="00CD6A56"/>
    <w:rsid w:val="00CE4F51"/>
    <w:rsid w:val="00CE74AE"/>
    <w:rsid w:val="00CE7EE1"/>
    <w:rsid w:val="00D16206"/>
    <w:rsid w:val="00D2170A"/>
    <w:rsid w:val="00D21BC7"/>
    <w:rsid w:val="00D229A2"/>
    <w:rsid w:val="00D23139"/>
    <w:rsid w:val="00D27A2C"/>
    <w:rsid w:val="00D30805"/>
    <w:rsid w:val="00D30C03"/>
    <w:rsid w:val="00D30D1F"/>
    <w:rsid w:val="00D313FD"/>
    <w:rsid w:val="00D325AD"/>
    <w:rsid w:val="00D33747"/>
    <w:rsid w:val="00D35025"/>
    <w:rsid w:val="00D35099"/>
    <w:rsid w:val="00D3544B"/>
    <w:rsid w:val="00D42F5D"/>
    <w:rsid w:val="00D42FFD"/>
    <w:rsid w:val="00D46488"/>
    <w:rsid w:val="00D6204A"/>
    <w:rsid w:val="00D828E3"/>
    <w:rsid w:val="00D85E2D"/>
    <w:rsid w:val="00D933AB"/>
    <w:rsid w:val="00DA033C"/>
    <w:rsid w:val="00DA49DD"/>
    <w:rsid w:val="00DA4DE7"/>
    <w:rsid w:val="00DA76A1"/>
    <w:rsid w:val="00DB4BCF"/>
    <w:rsid w:val="00DB7A74"/>
    <w:rsid w:val="00DC1C06"/>
    <w:rsid w:val="00DC1F2F"/>
    <w:rsid w:val="00DC2481"/>
    <w:rsid w:val="00DC3ACA"/>
    <w:rsid w:val="00DD0D66"/>
    <w:rsid w:val="00DD2CEA"/>
    <w:rsid w:val="00DD7F33"/>
    <w:rsid w:val="00DE0C93"/>
    <w:rsid w:val="00DE186A"/>
    <w:rsid w:val="00DE1F3E"/>
    <w:rsid w:val="00DE2177"/>
    <w:rsid w:val="00DE2876"/>
    <w:rsid w:val="00DE492D"/>
    <w:rsid w:val="00DE6D9D"/>
    <w:rsid w:val="00DF1C30"/>
    <w:rsid w:val="00DF2499"/>
    <w:rsid w:val="00DF7CA4"/>
    <w:rsid w:val="00E040A5"/>
    <w:rsid w:val="00E04EDC"/>
    <w:rsid w:val="00E05208"/>
    <w:rsid w:val="00E05E18"/>
    <w:rsid w:val="00E077C7"/>
    <w:rsid w:val="00E20A29"/>
    <w:rsid w:val="00E228A4"/>
    <w:rsid w:val="00E22B39"/>
    <w:rsid w:val="00E31BE3"/>
    <w:rsid w:val="00E32266"/>
    <w:rsid w:val="00E32DA2"/>
    <w:rsid w:val="00E336ED"/>
    <w:rsid w:val="00E505D4"/>
    <w:rsid w:val="00E508AC"/>
    <w:rsid w:val="00E60936"/>
    <w:rsid w:val="00E62447"/>
    <w:rsid w:val="00E63D10"/>
    <w:rsid w:val="00E64651"/>
    <w:rsid w:val="00E647C2"/>
    <w:rsid w:val="00E664C2"/>
    <w:rsid w:val="00E81811"/>
    <w:rsid w:val="00EA06C4"/>
    <w:rsid w:val="00EA45B3"/>
    <w:rsid w:val="00EB27EF"/>
    <w:rsid w:val="00EB5BD7"/>
    <w:rsid w:val="00EB642D"/>
    <w:rsid w:val="00EC5009"/>
    <w:rsid w:val="00EC5049"/>
    <w:rsid w:val="00EC5CF5"/>
    <w:rsid w:val="00EE58BD"/>
    <w:rsid w:val="00EF11CE"/>
    <w:rsid w:val="00EF5D9D"/>
    <w:rsid w:val="00F26A3F"/>
    <w:rsid w:val="00F45C28"/>
    <w:rsid w:val="00F46266"/>
    <w:rsid w:val="00F50B24"/>
    <w:rsid w:val="00F5340F"/>
    <w:rsid w:val="00F61089"/>
    <w:rsid w:val="00F648EB"/>
    <w:rsid w:val="00F651F7"/>
    <w:rsid w:val="00F65645"/>
    <w:rsid w:val="00F8035B"/>
    <w:rsid w:val="00F83F14"/>
    <w:rsid w:val="00FA2D2C"/>
    <w:rsid w:val="00FB7BF7"/>
    <w:rsid w:val="00FC4BF3"/>
    <w:rsid w:val="00FD2E73"/>
    <w:rsid w:val="00FE21F3"/>
    <w:rsid w:val="00FF25A9"/>
    <w:rsid w:val="00FF39D8"/>
    <w:rsid w:val="00FF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4B0F0"/>
  <w15:docId w15:val="{B68FB3E8-B77C-49E4-B3C7-2D4DFECE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ACF"/>
    <w:pPr>
      <w:ind w:leftChars="400" w:left="840"/>
    </w:pPr>
  </w:style>
  <w:style w:type="paragraph" w:styleId="a4">
    <w:name w:val="header"/>
    <w:basedOn w:val="a"/>
    <w:link w:val="a5"/>
    <w:uiPriority w:val="99"/>
    <w:unhideWhenUsed/>
    <w:rsid w:val="002C0902"/>
    <w:pPr>
      <w:tabs>
        <w:tab w:val="center" w:pos="4252"/>
        <w:tab w:val="right" w:pos="8504"/>
      </w:tabs>
      <w:snapToGrid w:val="0"/>
    </w:pPr>
  </w:style>
  <w:style w:type="character" w:customStyle="1" w:styleId="a5">
    <w:name w:val="ヘッダー (文字)"/>
    <w:basedOn w:val="a0"/>
    <w:link w:val="a4"/>
    <w:uiPriority w:val="99"/>
    <w:rsid w:val="002C0902"/>
  </w:style>
  <w:style w:type="paragraph" w:styleId="a6">
    <w:name w:val="footer"/>
    <w:basedOn w:val="a"/>
    <w:link w:val="a7"/>
    <w:uiPriority w:val="99"/>
    <w:unhideWhenUsed/>
    <w:rsid w:val="002C0902"/>
    <w:pPr>
      <w:tabs>
        <w:tab w:val="center" w:pos="4252"/>
        <w:tab w:val="right" w:pos="8504"/>
      </w:tabs>
      <w:snapToGrid w:val="0"/>
    </w:pPr>
  </w:style>
  <w:style w:type="character" w:customStyle="1" w:styleId="a7">
    <w:name w:val="フッター (文字)"/>
    <w:basedOn w:val="a0"/>
    <w:link w:val="a6"/>
    <w:uiPriority w:val="99"/>
    <w:rsid w:val="002C0902"/>
  </w:style>
  <w:style w:type="paragraph" w:styleId="a8">
    <w:name w:val="Date"/>
    <w:basedOn w:val="a"/>
    <w:next w:val="a"/>
    <w:link w:val="a9"/>
    <w:uiPriority w:val="99"/>
    <w:semiHidden/>
    <w:unhideWhenUsed/>
    <w:rsid w:val="00A52A7B"/>
  </w:style>
  <w:style w:type="character" w:customStyle="1" w:styleId="a9">
    <w:name w:val="日付 (文字)"/>
    <w:basedOn w:val="a0"/>
    <w:link w:val="a8"/>
    <w:uiPriority w:val="99"/>
    <w:semiHidden/>
    <w:rsid w:val="00A52A7B"/>
  </w:style>
  <w:style w:type="paragraph" w:styleId="aa">
    <w:name w:val="Balloon Text"/>
    <w:basedOn w:val="a"/>
    <w:link w:val="ab"/>
    <w:uiPriority w:val="99"/>
    <w:semiHidden/>
    <w:unhideWhenUsed/>
    <w:rsid w:val="002464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645B"/>
    <w:rPr>
      <w:rFonts w:asciiTheme="majorHAnsi" w:eastAsiaTheme="majorEastAsia" w:hAnsiTheme="majorHAnsi" w:cstheme="majorBidi"/>
      <w:sz w:val="18"/>
      <w:szCs w:val="18"/>
    </w:rPr>
  </w:style>
  <w:style w:type="table" w:styleId="ac">
    <w:name w:val="Table Grid"/>
    <w:basedOn w:val="a1"/>
    <w:uiPriority w:val="59"/>
    <w:rsid w:val="0077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5537">
      <w:bodyDiv w:val="1"/>
      <w:marLeft w:val="0"/>
      <w:marRight w:val="0"/>
      <w:marTop w:val="0"/>
      <w:marBottom w:val="0"/>
      <w:divBdr>
        <w:top w:val="none" w:sz="0" w:space="0" w:color="auto"/>
        <w:left w:val="none" w:sz="0" w:space="0" w:color="auto"/>
        <w:bottom w:val="none" w:sz="0" w:space="0" w:color="auto"/>
        <w:right w:val="none" w:sz="0" w:space="0" w:color="auto"/>
      </w:divBdr>
    </w:div>
    <w:div w:id="838958442">
      <w:bodyDiv w:val="1"/>
      <w:marLeft w:val="0"/>
      <w:marRight w:val="0"/>
      <w:marTop w:val="0"/>
      <w:marBottom w:val="0"/>
      <w:divBdr>
        <w:top w:val="none" w:sz="0" w:space="0" w:color="auto"/>
        <w:left w:val="none" w:sz="0" w:space="0" w:color="auto"/>
        <w:bottom w:val="none" w:sz="0" w:space="0" w:color="auto"/>
        <w:right w:val="none" w:sz="0" w:space="0" w:color="auto"/>
      </w:divBdr>
    </w:div>
    <w:div w:id="1375277902">
      <w:bodyDiv w:val="1"/>
      <w:marLeft w:val="0"/>
      <w:marRight w:val="0"/>
      <w:marTop w:val="0"/>
      <w:marBottom w:val="0"/>
      <w:divBdr>
        <w:top w:val="none" w:sz="0" w:space="0" w:color="auto"/>
        <w:left w:val="none" w:sz="0" w:space="0" w:color="auto"/>
        <w:bottom w:val="none" w:sz="0" w:space="0" w:color="auto"/>
        <w:right w:val="none" w:sz="0" w:space="0" w:color="auto"/>
      </w:divBdr>
    </w:div>
    <w:div w:id="1818103399">
      <w:bodyDiv w:val="1"/>
      <w:marLeft w:val="0"/>
      <w:marRight w:val="0"/>
      <w:marTop w:val="0"/>
      <w:marBottom w:val="0"/>
      <w:divBdr>
        <w:top w:val="none" w:sz="0" w:space="0" w:color="auto"/>
        <w:left w:val="none" w:sz="0" w:space="0" w:color="auto"/>
        <w:bottom w:val="none" w:sz="0" w:space="0" w:color="auto"/>
        <w:right w:val="none" w:sz="0" w:space="0" w:color="auto"/>
      </w:divBdr>
    </w:div>
    <w:div w:id="1846746649">
      <w:bodyDiv w:val="1"/>
      <w:marLeft w:val="0"/>
      <w:marRight w:val="0"/>
      <w:marTop w:val="0"/>
      <w:marBottom w:val="0"/>
      <w:divBdr>
        <w:top w:val="none" w:sz="0" w:space="0" w:color="auto"/>
        <w:left w:val="none" w:sz="0" w:space="0" w:color="auto"/>
        <w:bottom w:val="none" w:sz="0" w:space="0" w:color="auto"/>
        <w:right w:val="none" w:sz="0" w:space="0" w:color="auto"/>
      </w:divBdr>
    </w:div>
    <w:div w:id="1921601613">
      <w:bodyDiv w:val="1"/>
      <w:marLeft w:val="0"/>
      <w:marRight w:val="0"/>
      <w:marTop w:val="0"/>
      <w:marBottom w:val="0"/>
      <w:divBdr>
        <w:top w:val="none" w:sz="0" w:space="0" w:color="auto"/>
        <w:left w:val="none" w:sz="0" w:space="0" w:color="auto"/>
        <w:bottom w:val="none" w:sz="0" w:space="0" w:color="auto"/>
        <w:right w:val="none" w:sz="0" w:space="0" w:color="auto"/>
      </w:divBdr>
    </w:div>
    <w:div w:id="1944604613">
      <w:bodyDiv w:val="1"/>
      <w:marLeft w:val="0"/>
      <w:marRight w:val="0"/>
      <w:marTop w:val="0"/>
      <w:marBottom w:val="0"/>
      <w:divBdr>
        <w:top w:val="none" w:sz="0" w:space="0" w:color="auto"/>
        <w:left w:val="none" w:sz="0" w:space="0" w:color="auto"/>
        <w:bottom w:val="none" w:sz="0" w:space="0" w:color="auto"/>
        <w:right w:val="none" w:sz="0" w:space="0" w:color="auto"/>
      </w:divBdr>
    </w:div>
    <w:div w:id="20977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5214-C31C-4E73-AFEB-D1B6F4AE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1148</Words>
  <Characters>6546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WS119</dc:creator>
  <cp:lastModifiedBy>tsuru</cp:lastModifiedBy>
  <cp:revision>4</cp:revision>
  <cp:lastPrinted>2020-12-03T02:19:00Z</cp:lastPrinted>
  <dcterms:created xsi:type="dcterms:W3CDTF">2020-12-02T01:06:00Z</dcterms:created>
  <dcterms:modified xsi:type="dcterms:W3CDTF">2020-12-03T02:40:00Z</dcterms:modified>
</cp:coreProperties>
</file>